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1454150" cy="1114425"/>
            <wp:effectExtent l="0" t="0" r="0" b="0"/>
            <wp:wrapSquare wrapText="bothSides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3810</wp:posOffset>
            </wp:positionV>
            <wp:extent cx="1152525" cy="1152525"/>
            <wp:effectExtent l="0" t="0" r="9525" b="9525"/>
            <wp:wrapSquare wrapText="bothSides"/>
            <wp:docPr id="1" name="Рисунок 1" descr="http://kirovipk.ru/sites/default/files/styles/big/public/novost/zashchita_detstva.jpeg?itok=1K5hFW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ipk.ru/sites/default/files/styles/big/public/novost/zashchita_detstva.jpeg?itok=1K5hFWP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В рамках Всероссийской акции</w:t>
      </w:r>
    </w:p>
    <w:p w:rsidR="008A336B" w:rsidRPr="008A336B" w:rsidRDefault="00D1252D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«Безопасность детства – 202</w:t>
      </w:r>
      <w:r w:rsidR="008D6236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3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9D5E6C" w:rsidRPr="009D5E6C" w:rsidRDefault="004265E7" w:rsidP="008A336B">
      <w:pPr>
        <w:tabs>
          <w:tab w:val="left" w:pos="453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40"/>
          <w:szCs w:val="40"/>
          <w:lang w:eastAsia="ru-RU"/>
        </w:rPr>
        <w:t xml:space="preserve">работает </w:t>
      </w:r>
      <w:r w:rsidR="009D5E6C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Горячая линия 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9D5E6C"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8A336B" w:rsidRDefault="008A336B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1252D" w:rsidRPr="00D1252D" w:rsidRDefault="00F62B81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Летом 202</w:t>
      </w:r>
      <w:r w:rsidR="008D6236">
        <w:rPr>
          <w:color w:val="000000"/>
          <w:sz w:val="26"/>
          <w:szCs w:val="26"/>
        </w:rPr>
        <w:t>3</w:t>
      </w:r>
      <w:r w:rsidR="00D1252D" w:rsidRPr="00D1252D">
        <w:rPr>
          <w:color w:val="000000"/>
          <w:sz w:val="26"/>
          <w:szCs w:val="26"/>
        </w:rPr>
        <w:t xml:space="preserve"> года продолжена Всероссийская акция </w:t>
      </w:r>
      <w:r w:rsidR="00D1252D" w:rsidRPr="00710327">
        <w:rPr>
          <w:b/>
          <w:color w:val="000000"/>
          <w:sz w:val="26"/>
          <w:szCs w:val="26"/>
        </w:rPr>
        <w:t xml:space="preserve">«Безопасность детства» </w:t>
      </w:r>
      <w:r w:rsidR="00D1252D" w:rsidRPr="00D1252D">
        <w:rPr>
          <w:color w:val="000000"/>
          <w:sz w:val="26"/>
          <w:szCs w:val="26"/>
        </w:rPr>
        <w:t>(далее – Акция</w:t>
      </w:r>
      <w:r>
        <w:rPr>
          <w:color w:val="000000"/>
          <w:sz w:val="26"/>
          <w:szCs w:val="26"/>
        </w:rPr>
        <w:t xml:space="preserve">), проходившая в России </w:t>
      </w:r>
      <w:r w:rsidR="008D6236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2018</w:t>
      </w:r>
      <w:r w:rsidR="008D6236">
        <w:rPr>
          <w:color w:val="000000"/>
          <w:sz w:val="26"/>
          <w:szCs w:val="26"/>
        </w:rPr>
        <w:t xml:space="preserve"> года </w:t>
      </w:r>
      <w:r w:rsidR="00D1252D" w:rsidRPr="00D1252D">
        <w:rPr>
          <w:color w:val="000000"/>
          <w:sz w:val="26"/>
          <w:szCs w:val="26"/>
        </w:rPr>
        <w:t>по инициативе Уполномоченного при Президенте Российск</w:t>
      </w:r>
      <w:r w:rsidR="008D6236">
        <w:rPr>
          <w:color w:val="000000"/>
          <w:sz w:val="26"/>
          <w:szCs w:val="26"/>
        </w:rPr>
        <w:t>ой Федерации по правам ребенка.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Краснодарском крае Акция проходит при поддержке Уполномоченного по права</w:t>
      </w:r>
      <w:r w:rsidR="008D6236">
        <w:rPr>
          <w:color w:val="000000"/>
          <w:sz w:val="26"/>
          <w:szCs w:val="26"/>
        </w:rPr>
        <w:t>м ребенка в Краснодарском крае</w:t>
      </w:r>
      <w:r w:rsidRPr="00D1252D">
        <w:rPr>
          <w:color w:val="000000"/>
          <w:sz w:val="26"/>
          <w:szCs w:val="26"/>
        </w:rPr>
        <w:t>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рамках Акции организовано проведение мониторинга безопасности мест отдыха детей и семей с детьми – дворов, парков, скверов, торгово-развлекательных центров, детских площадок, а также прилегающих территорий, с целью выявления факторов, угрожающих здоровью, а порой и жизни несовершеннолетних: открытых люков, заброшенных зданий и сооружений, слабо закрепленных или неисправных конструкций, неогороженных мест, где проводятся ремонтные или строительные работы и т.д. В случае выявления объектов, представляющих угрозу, участниками Акции принимаются оперативные меры для устранения опасности.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аппарате Уполномоченного по правам ребенка в Краснодарском крае работает горячая линия «Безопасность детства».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Уполномоченный приглашает принять участие в Акции всех неравнодушных людей, в чье поле зрения попали объекты инфраструктуры, представляющие опасность для жизни и здоровья детей.</w:t>
      </w:r>
    </w:p>
    <w:p w:rsidR="00710327" w:rsidRDefault="00710327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Жители Краснодарского края могут направлять информацию по телефону: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rStyle w:val="a7"/>
          <w:color w:val="000000"/>
          <w:sz w:val="26"/>
          <w:szCs w:val="26"/>
        </w:rPr>
        <w:t>8 (861) 268-41-17</w:t>
      </w:r>
      <w:r w:rsidRPr="00D1252D">
        <w:rPr>
          <w:color w:val="000000"/>
          <w:sz w:val="26"/>
          <w:szCs w:val="26"/>
        </w:rPr>
        <w:t>,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 xml:space="preserve">фото опасных объектов (с указанием точного адреса) – 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направлять по электронной почте: </w:t>
      </w:r>
      <w:hyperlink r:id="rId7" w:history="1">
        <w:r w:rsidR="00710327" w:rsidRPr="00AC66D5">
          <w:rPr>
            <w:rStyle w:val="a3"/>
            <w:sz w:val="26"/>
            <w:szCs w:val="26"/>
          </w:rPr>
          <w:t>uprkk1@list.ru</w:t>
        </w:r>
      </w:hyperlink>
      <w:r w:rsidRPr="00D1252D">
        <w:rPr>
          <w:color w:val="000000"/>
          <w:sz w:val="26"/>
          <w:szCs w:val="26"/>
        </w:rPr>
        <w:t>,</w:t>
      </w:r>
    </w:p>
    <w:p w:rsidR="00D1252D" w:rsidRPr="00D1252D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на </w:t>
      </w:r>
      <w:proofErr w:type="spellStart"/>
      <w:r w:rsidRPr="00D1252D">
        <w:rPr>
          <w:rStyle w:val="a7"/>
          <w:color w:val="008000"/>
          <w:sz w:val="26"/>
          <w:szCs w:val="26"/>
          <w:u w:val="single"/>
        </w:rPr>
        <w:t>WhatsApp</w:t>
      </w:r>
      <w:proofErr w:type="spellEnd"/>
      <w:r w:rsidRPr="00D1252D">
        <w:rPr>
          <w:color w:val="000000"/>
          <w:sz w:val="26"/>
          <w:szCs w:val="26"/>
        </w:rPr>
        <w:t> по телефону </w:t>
      </w:r>
      <w:r w:rsidRPr="00D1252D">
        <w:rPr>
          <w:rStyle w:val="a7"/>
          <w:color w:val="000000"/>
          <w:sz w:val="26"/>
          <w:szCs w:val="26"/>
        </w:rPr>
        <w:t>+7(988) 957-43-17.</w:t>
      </w:r>
      <w:bookmarkStart w:id="0" w:name="_GoBack"/>
      <w:bookmarkEnd w:id="0"/>
    </w:p>
    <w:p w:rsidR="00710327" w:rsidRDefault="00710327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</w:p>
    <w:p w:rsidR="00D1252D" w:rsidRPr="00D1252D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Информацию, поступившую на горячую линию, Уполномоченный возьмет на контроль в целях устранения выявленных нарушений.</w:t>
      </w:r>
    </w:p>
    <w:p w:rsidR="00D1252D" w:rsidRPr="00D1252D" w:rsidRDefault="00D1252D" w:rsidP="00D1252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D1252D" w:rsidRPr="00D1252D" w:rsidSect="00AD70E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75"/>
    <w:rsid w:val="004265E7"/>
    <w:rsid w:val="004D05D3"/>
    <w:rsid w:val="00555375"/>
    <w:rsid w:val="00710327"/>
    <w:rsid w:val="00870D34"/>
    <w:rsid w:val="008A336B"/>
    <w:rsid w:val="008D6236"/>
    <w:rsid w:val="009D5E6C"/>
    <w:rsid w:val="00AD70E5"/>
    <w:rsid w:val="00D1252D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6307-D546-4DD5-9C0F-ECDC65B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3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1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2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kk1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1DA7-BBEE-4403-B2CC-64E40BF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 UO_1</cp:lastModifiedBy>
  <cp:revision>6</cp:revision>
  <cp:lastPrinted>2020-07-03T08:31:00Z</cp:lastPrinted>
  <dcterms:created xsi:type="dcterms:W3CDTF">2020-07-03T08:18:00Z</dcterms:created>
  <dcterms:modified xsi:type="dcterms:W3CDTF">2023-06-08T11:50:00Z</dcterms:modified>
</cp:coreProperties>
</file>