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47" w:rsidRPr="00AA2D47" w:rsidRDefault="00AA2D47" w:rsidP="00AA2D4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hAnsi="Times New Roman" w:cs="Times New Roman"/>
          <w:b/>
          <w:szCs w:val="24"/>
        </w:rPr>
        <w:t>Тема:</w:t>
      </w:r>
      <w:r>
        <w:rPr>
          <w:szCs w:val="24"/>
        </w:rPr>
        <w:t xml:space="preserve">   </w:t>
      </w:r>
      <w:r w:rsidRPr="00AA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«Формы и методы  формирования финансовой грамотности у  младших школьников».</w:t>
      </w:r>
    </w:p>
    <w:p w:rsidR="00AA2D47" w:rsidRPr="00AA2D47" w:rsidRDefault="00AA2D47" w:rsidP="00AA2D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2D47">
        <w:rPr>
          <w:b/>
          <w:bCs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AA2D47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Подготовила: </w:t>
      </w:r>
    </w:p>
    <w:p w:rsidR="00AA2D47" w:rsidRPr="00AA2D47" w:rsidRDefault="00AA2D47" w:rsidP="00AA2D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Балыцкая Татьяна Александровна, </w:t>
      </w:r>
    </w:p>
    <w:p w:rsidR="00AA2D47" w:rsidRDefault="00AA2D47" w:rsidP="00AA2D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 Преподаватель внеурочной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финансовой грамотности</w:t>
      </w:r>
    </w:p>
    <w:p w:rsidR="00AA2D47" w:rsidRPr="00AA2D47" w:rsidRDefault="00AA2D47" w:rsidP="00AA2D4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МБОУ ООШ № 25 им.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Штанева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Я.И.</w:t>
      </w:r>
      <w:r w:rsidRPr="00AA2D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A2D47" w:rsidRPr="00AA2D47" w:rsidRDefault="00AA2D47" w:rsidP="00AA2D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финансовой грамотности у  младших школьников - это вопрос, который сейчас волнует современное общество. Актуальность данной темы обусловлена тем, что новые времена ставят перед нами новые задачи. В наше время финансы являются одним из ведущих аспектов жизнедеятельности человека. Данный  </w:t>
      </w:r>
      <w:r w:rsidRPr="00AA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аспект</w:t>
      </w: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обладать знаниями и навыками управления своими средствами, способностью принимать обдуманные  решения по использованию  своих накоплений  для финансовой безопасности и защиты личного капитала. 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день, начальная школа обучает детей читать, грамотно писать, учит  считать. Но  она недостаточно готовит  детей к реальной жизни, к трудностям во многих сферах жизнедеятельности, которые появятся у детей  на пути  их взросления, а также  становления личности.  В особенности это коснётся в вопросах  их финансового образования. Ведь  современный мир невозможно представить без денег. И более того, сегодняшний  школьник должен осознавать то, что он сам в первую очередь в ответе за  своё финансовое благополучие. 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раннего детства  наших детей окружают деньги. Они знакомятся с ролью денег в жизни человека из разговоров взрослых дома, по телевидению, на улице, и, конечно же, в школе.  Дети начинают  понимать - деньги позволяют получить желаемое, и начинают стремиться к самостоятельному использованию своего маленького «капитала».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успешного усвоения материала  по формированию навыков финансовой грамотности</w:t>
      </w:r>
      <w:r w:rsidRPr="00AA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школе, необходимо начинать готовить детей к выполнению экономических и финансовых заданий уже с начальной школы.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формирования финансовой грамотности  у детей должен сопровождаться различными мероприятиями,  которые позволили бы вовлечь  в него как можно больше участников данного процесса. </w:t>
      </w:r>
    </w:p>
    <w:p w:rsidR="00AA2D47" w:rsidRPr="00AA2D47" w:rsidRDefault="00AA2D47" w:rsidP="00AA2D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слова:</w:t>
      </w: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деньги; потребности; экономика; экология; ресурсы.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Нынешние  школьники практически  выросли вместе с современной экономикой, и, живя в мире ценников,  а не ценностей, даже и не подозревают  о том,  что существует и другая  система человеческих отношений, кроме той, которая измеряется деньгами. </w:t>
      </w:r>
    </w:p>
    <w:p w:rsidR="00AA2D47" w:rsidRPr="00AA2D47" w:rsidRDefault="00AA2D47" w:rsidP="00AA2D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Поэтому,   на современном этапе введения курса финансовой грамотности в школы, перед учителями возникает много вопросов  о заинтересованности детей данным курсом. Один из таких вопросов: «А какие  же формы деятельности можно применять на данном  этапе  формирования финансовой грамотности? Какие формы проведения мероприятий можно  и нужно выбирать?»</w:t>
      </w:r>
    </w:p>
    <w:p w:rsidR="00AA2D47" w:rsidRPr="00AA2D47" w:rsidRDefault="00AA2D47" w:rsidP="00AA2D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Одной из наиболее удобных форм является внеурочная деятельность.  На этих занятиях ребята наблюдают, исследуют, проводят опыты и эксперименты, работают над проектами, учатся видеть себя в той или иной  роли. Учащиеся осознают, какое место они занимают в обществе, учатся решать проблемы, приобретают практические навыки для применения их в дальнейшей жизни.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курса «Основы финансовой грамотности» как одного из направлений</w:t>
      </w:r>
      <w:r w:rsidRPr="00AA2D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позволяет придавать социально - экономическую значимость содержанию основной образовательной программы начального общего образования, что в свою очередь способствует приобретению школьниками навыков необходимых для социализации и адаптации  в современном обществе.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внеурочной деятельности значительно расширяет и дополняет знания детей  об управлении собственным бюджетом и личными финансами. Выполнение творческих работ, практических заданий позволяет подросткам приобрести опыт принятия решений в области экономики, управления личными финансами, применить полученные знания в реальной жизни.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занятиях учащиеся занимаются различными видами познавательной деятельности, учатся творчески мыслить и решать различные экономические задачи.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Изучать финансовую  грамотность можно и через интеграцию в урочную деятельность на уроках математики, окружающего мира и литературного чтения.  При решении задач, которые включают в себя величины цены, количества, стоимости, младшие школьники теоретически учатся решать финансовые проблемы. На уроках литературного чтения происходит обсуждение ситуаций, связанных с прочтением произведений, в которых упоминаются различные социальные и финансовые ситуации, учащимися высказывается собственная точка зрения и формируется устойчивое понимание выбора правильной модели социального и финансового поведения. Большую возможность включать элементы финансовой грамотности дают уроки окружающего мира.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внеурочные  занятия также должны включать в себя  темы о различных профессиях, их особенностях, а также о денежных отношениях в современном мире. На этих занятиях учащиеся не только получат представления о деньгах, прибыли, расходах, доходах, бюджете, но и будут учиться применять свои знания и умения при освоении других дисциплин. Данная работа является одним из требований Федерального государственного образовательного стандарта.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Для успешной  реализации вопросов экономического воспитания  можно  использовать   разнообразные упражнения, дидактические игры и задания.  Начинать изучение  финансовой  грамотности следует с  формирования таких понятий, как потребности, экономика, экология, ресурсы. </w:t>
      </w:r>
    </w:p>
    <w:p w:rsid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для формирования  этих понятий  можно предложить учащимся следующее задание, которое носит одноименное название «Ресурсы».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Какие ресурсы нужны, чтобы сделать стол и подушку?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  для формирования понятия взаимосвязи экономии и экологии важным ресурсом является   устное народное творчество. Чтобы проверить, как хорошо дети знают понятия « экономика» и «экология»,  следует предложить учащимся пословицы. Дети должны найти  смысловой  конец и установить связь с экономикой и экологией. </w:t>
      </w:r>
    </w:p>
    <w:p w:rsidR="00AA2D47" w:rsidRPr="00AF58FB" w:rsidRDefault="00AA2D47" w:rsidP="00AF58FB">
      <w:pPr>
        <w:pStyle w:val="a3"/>
        <w:rPr>
          <w:rFonts w:ascii="Times New Roman" w:hAnsi="Times New Roman" w:cs="Times New Roman"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lastRenderedPageBreak/>
        <w:t>Труд человека кормит,                      </w:t>
      </w:r>
      <w:r w:rsidR="00AF58FB" w:rsidRPr="00AF58FB">
        <w:rPr>
          <w:rFonts w:ascii="Times New Roman" w:hAnsi="Times New Roman" w:cs="Times New Roman"/>
          <w:lang w:eastAsia="ru-RU"/>
        </w:rPr>
        <w:t xml:space="preserve">  </w:t>
      </w:r>
      <w:r w:rsidR="00B50BFE" w:rsidRPr="00AF58FB">
        <w:rPr>
          <w:rFonts w:ascii="Times New Roman" w:hAnsi="Times New Roman" w:cs="Times New Roman"/>
          <w:b/>
          <w:lang w:eastAsia="ru-RU"/>
        </w:rPr>
        <w:t>а лень портит</w:t>
      </w:r>
      <w:r w:rsidR="00B50BFE" w:rsidRPr="00AF58FB">
        <w:rPr>
          <w:rFonts w:ascii="Times New Roman" w:hAnsi="Times New Roman" w:cs="Times New Roman"/>
          <w:lang w:eastAsia="ru-RU"/>
        </w:rPr>
        <w:t>.</w:t>
      </w:r>
      <w:r w:rsidRPr="00AF58FB">
        <w:rPr>
          <w:rFonts w:ascii="Times New Roman" w:hAnsi="Times New Roman" w:cs="Times New Roman"/>
          <w:lang w:eastAsia="ru-RU"/>
        </w:rPr>
        <w:t xml:space="preserve">   </w:t>
      </w:r>
    </w:p>
    <w:p w:rsidR="00AA2D47" w:rsidRPr="00AF58FB" w:rsidRDefault="00AA2D47" w:rsidP="00AF58FB">
      <w:pPr>
        <w:pStyle w:val="a3"/>
        <w:rPr>
          <w:rFonts w:ascii="Times New Roman" w:hAnsi="Times New Roman" w:cs="Times New Roman"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Мал золотник,                                      </w:t>
      </w:r>
      <w:r w:rsidR="00B50BFE" w:rsidRPr="00AF58FB">
        <w:rPr>
          <w:rFonts w:ascii="Times New Roman" w:hAnsi="Times New Roman" w:cs="Times New Roman"/>
          <w:b/>
          <w:lang w:eastAsia="ru-RU"/>
        </w:rPr>
        <w:t>да дорог</w:t>
      </w:r>
      <w:r w:rsidRPr="00AF58FB">
        <w:rPr>
          <w:rFonts w:ascii="Times New Roman" w:hAnsi="Times New Roman" w:cs="Times New Roman"/>
          <w:lang w:eastAsia="ru-RU"/>
        </w:rPr>
        <w:t> </w:t>
      </w:r>
      <w:r w:rsidR="00B50BFE" w:rsidRPr="00AF58FB">
        <w:rPr>
          <w:rFonts w:ascii="Times New Roman" w:hAnsi="Times New Roman" w:cs="Times New Roman"/>
          <w:lang w:eastAsia="ru-RU"/>
        </w:rPr>
        <w:t>.</w:t>
      </w:r>
      <w:r w:rsidRPr="00AF58FB">
        <w:rPr>
          <w:rFonts w:ascii="Times New Roman" w:hAnsi="Times New Roman" w:cs="Times New Roman"/>
          <w:lang w:eastAsia="ru-RU"/>
        </w:rPr>
        <w:t xml:space="preserve">  </w:t>
      </w:r>
    </w:p>
    <w:p w:rsidR="00AF58FB" w:rsidRPr="00AF58FB" w:rsidRDefault="00AA2D47" w:rsidP="00AF58FB">
      <w:pPr>
        <w:pStyle w:val="a3"/>
        <w:rPr>
          <w:rFonts w:ascii="Times New Roman" w:hAnsi="Times New Roman" w:cs="Times New Roman"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Готовь сани летом,</w:t>
      </w:r>
      <w:r w:rsidR="00AF58FB" w:rsidRPr="00AF58FB">
        <w:rPr>
          <w:rFonts w:ascii="Times New Roman" w:hAnsi="Times New Roman" w:cs="Times New Roman"/>
          <w:lang w:eastAsia="ru-RU"/>
        </w:rPr>
        <w:t>                             </w:t>
      </w:r>
      <w:r w:rsidRPr="00AF58FB">
        <w:rPr>
          <w:rFonts w:ascii="Times New Roman" w:hAnsi="Times New Roman" w:cs="Times New Roman"/>
          <w:lang w:eastAsia="ru-RU"/>
        </w:rPr>
        <w:t xml:space="preserve"> </w:t>
      </w:r>
      <w:r w:rsidR="00AF58FB" w:rsidRPr="00AF58FB">
        <w:rPr>
          <w:rFonts w:ascii="Times New Roman" w:hAnsi="Times New Roman" w:cs="Times New Roman"/>
          <w:b/>
          <w:lang w:eastAsia="ru-RU"/>
        </w:rPr>
        <w:t>а телегу зимой.</w:t>
      </w:r>
    </w:p>
    <w:p w:rsidR="00AF58FB" w:rsidRPr="00AF58FB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Не сиди сложа руки,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не будет скуки.</w:t>
      </w:r>
    </w:p>
    <w:p w:rsidR="00AF58FB" w:rsidRPr="00AF58FB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 xml:space="preserve"> Назвался груздем,                               </w:t>
      </w:r>
      <w:r w:rsidR="00B50BFE" w:rsidRPr="00AF58FB">
        <w:rPr>
          <w:rFonts w:ascii="Times New Roman" w:hAnsi="Times New Roman" w:cs="Times New Roman"/>
          <w:b/>
          <w:lang w:eastAsia="ru-RU"/>
        </w:rPr>
        <w:t>полезай в кузов.</w:t>
      </w:r>
      <w:r w:rsidR="00AF58FB" w:rsidRPr="00AF58FB">
        <w:rPr>
          <w:rFonts w:ascii="Times New Roman" w:hAnsi="Times New Roman" w:cs="Times New Roman"/>
          <w:b/>
          <w:lang w:eastAsia="ru-RU"/>
        </w:rPr>
        <w:t xml:space="preserve"> </w:t>
      </w:r>
    </w:p>
    <w:p w:rsidR="00AA2D47" w:rsidRPr="00AF58FB" w:rsidRDefault="00AA2D47" w:rsidP="00AF58FB">
      <w:pPr>
        <w:pStyle w:val="a3"/>
        <w:rPr>
          <w:rFonts w:ascii="Times New Roman" w:hAnsi="Times New Roman" w:cs="Times New Roman"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Маленькое дело,       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лучше большого безделья.</w:t>
      </w:r>
      <w:r w:rsidRPr="00AF58FB">
        <w:rPr>
          <w:rFonts w:ascii="Times New Roman" w:hAnsi="Times New Roman" w:cs="Times New Roman"/>
          <w:lang w:eastAsia="ru-RU"/>
        </w:rPr>
        <w:t>.</w:t>
      </w:r>
    </w:p>
    <w:p w:rsidR="00AF58FB" w:rsidRPr="00AF58FB" w:rsidRDefault="00AA2D47" w:rsidP="00AF58FB">
      <w:pPr>
        <w:pStyle w:val="a3"/>
        <w:rPr>
          <w:rFonts w:ascii="Times New Roman" w:hAnsi="Times New Roman" w:cs="Times New Roman"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Семь раз отмерь,       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один отрежь.</w:t>
      </w:r>
    </w:p>
    <w:p w:rsidR="00AA2D47" w:rsidRPr="00AF58FB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Жизнь измеряется не годами,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а трудами.</w:t>
      </w:r>
    </w:p>
    <w:p w:rsidR="00AA2D47" w:rsidRPr="00AF58FB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Чем дальше в лес,      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тем больше дров.</w:t>
      </w:r>
    </w:p>
    <w:p w:rsidR="00AF58FB" w:rsidRPr="00AF58FB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Не плюй в колодец,    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пригодиться напиться.</w:t>
      </w:r>
    </w:p>
    <w:p w:rsidR="00AA2D47" w:rsidRPr="00AA2D47" w:rsidRDefault="00AA2D47" w:rsidP="00AF58FB">
      <w:pPr>
        <w:pStyle w:val="a3"/>
        <w:rPr>
          <w:rFonts w:ascii="Times New Roman" w:hAnsi="Times New Roman" w:cs="Times New Roman"/>
          <w:b/>
          <w:lang w:eastAsia="ru-RU"/>
        </w:rPr>
      </w:pPr>
      <w:r w:rsidRPr="00AF58FB">
        <w:rPr>
          <w:rFonts w:ascii="Times New Roman" w:hAnsi="Times New Roman" w:cs="Times New Roman"/>
          <w:lang w:eastAsia="ru-RU"/>
        </w:rPr>
        <w:t>Нет худа                                                 </w:t>
      </w:r>
      <w:r w:rsidR="00AF58FB" w:rsidRPr="00AF58FB">
        <w:rPr>
          <w:rFonts w:ascii="Times New Roman" w:hAnsi="Times New Roman" w:cs="Times New Roman"/>
          <w:b/>
          <w:lang w:eastAsia="ru-RU"/>
        </w:rPr>
        <w:t>без добра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Результативным средством формирования финансовой грамотности  у детей ещё являются и  ролевые игры, которые способствуют имитированию различных жизненных ситуаций и глубокому пониманию изучаемых социальных явлений и отношений.  Подобные игры позволяют воплощать дифференцированный подход к учащимся, вовлекать каждого ребёнка  в работу, учитывая его интересы, склонности и способности. Упражнения игрового характера обогащают учащихся новыми впечатлениями, выполняют развивающую функцию, снимают утомляемость. Они могут быть разнообразными по своему содержанию, назначению и  способам организации их проведения.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по основам финансовой грамотности следует применять  следующие методы и приемы: задачи на развитие логического мышления, задачи с неполным условием, математические задачи с региональным содержанием, которые являются эффективным средством финансового образования детей в начальной школе. Данные задачи экономического характера могут применяться как в ходе урочной, так и внеурочной деятельности и максимально эффективны, когда детям предоставляется возможность самостоятельно составить задачи для одноклассников, проиллюстрировать их и представить в игровой форме.</w:t>
      </w:r>
    </w:p>
    <w:p w:rsidR="00AA2D4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делаем вывод, что работа, направленная на воспитание финансовой  грамотности младших школьников, может быть проведена в самых  различных  формах. Все приведённые выше  мероприятия способствуют формированию у учащихся общих, и в то же время достаточно целостных представлений о процессах, связанных с бизнесом, экономикой, ресурсами, а также их разумным потреблением. </w:t>
      </w:r>
    </w:p>
    <w:p w:rsidR="00A25F07" w:rsidRPr="00AA2D47" w:rsidRDefault="00AA2D47" w:rsidP="00AA2D47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D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методы и формы работы в данном направлении способствуют формированию успешной личности каждого ребёнка.</w:t>
      </w:r>
      <w:r w:rsidR="00E95EA5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5F07" w:rsidRPr="00AA2D47" w:rsidSect="00EB73A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4915"/>
    <w:multiLevelType w:val="hybridMultilevel"/>
    <w:tmpl w:val="3990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87F6D"/>
    <w:multiLevelType w:val="multilevel"/>
    <w:tmpl w:val="AA8A0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57CB9"/>
    <w:multiLevelType w:val="multilevel"/>
    <w:tmpl w:val="537A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07F15"/>
    <w:multiLevelType w:val="multilevel"/>
    <w:tmpl w:val="4196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36B70"/>
    <w:multiLevelType w:val="multilevel"/>
    <w:tmpl w:val="10FC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C6DDA"/>
    <w:multiLevelType w:val="multilevel"/>
    <w:tmpl w:val="2662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D5403"/>
    <w:multiLevelType w:val="multilevel"/>
    <w:tmpl w:val="8130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0673D"/>
    <w:multiLevelType w:val="multilevel"/>
    <w:tmpl w:val="DDA23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9319D"/>
    <w:multiLevelType w:val="multilevel"/>
    <w:tmpl w:val="313C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42264"/>
    <w:multiLevelType w:val="multilevel"/>
    <w:tmpl w:val="1032C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3349"/>
    <w:multiLevelType w:val="multilevel"/>
    <w:tmpl w:val="71CE5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6916C2"/>
    <w:multiLevelType w:val="multilevel"/>
    <w:tmpl w:val="1D5C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650613"/>
    <w:multiLevelType w:val="multilevel"/>
    <w:tmpl w:val="86B42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A554D9"/>
    <w:multiLevelType w:val="multilevel"/>
    <w:tmpl w:val="8140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BB6E87"/>
    <w:multiLevelType w:val="multilevel"/>
    <w:tmpl w:val="E68E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CF7DAC"/>
    <w:multiLevelType w:val="multilevel"/>
    <w:tmpl w:val="E06AF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3B028E"/>
    <w:multiLevelType w:val="multilevel"/>
    <w:tmpl w:val="4754E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C3518F"/>
    <w:multiLevelType w:val="multilevel"/>
    <w:tmpl w:val="1D5C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A165A2"/>
    <w:multiLevelType w:val="multilevel"/>
    <w:tmpl w:val="827C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4"/>
  </w:num>
  <w:num w:numId="5">
    <w:abstractNumId w:val="15"/>
  </w:num>
  <w:num w:numId="6">
    <w:abstractNumId w:val="11"/>
  </w:num>
  <w:num w:numId="7">
    <w:abstractNumId w:val="13"/>
  </w:num>
  <w:num w:numId="8">
    <w:abstractNumId w:val="16"/>
  </w:num>
  <w:num w:numId="9">
    <w:abstractNumId w:val="9"/>
  </w:num>
  <w:num w:numId="10">
    <w:abstractNumId w:val="18"/>
  </w:num>
  <w:num w:numId="11">
    <w:abstractNumId w:val="6"/>
  </w:num>
  <w:num w:numId="12">
    <w:abstractNumId w:val="10"/>
  </w:num>
  <w:num w:numId="13">
    <w:abstractNumId w:val="7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154"/>
    <w:rsid w:val="00061B8A"/>
    <w:rsid w:val="000A37AE"/>
    <w:rsid w:val="000C3C27"/>
    <w:rsid w:val="000C4C43"/>
    <w:rsid w:val="000F051B"/>
    <w:rsid w:val="00135E5D"/>
    <w:rsid w:val="00153B03"/>
    <w:rsid w:val="00192BBD"/>
    <w:rsid w:val="001C7C50"/>
    <w:rsid w:val="001F0FF4"/>
    <w:rsid w:val="001F3601"/>
    <w:rsid w:val="002100C5"/>
    <w:rsid w:val="00237556"/>
    <w:rsid w:val="0029215B"/>
    <w:rsid w:val="002C3116"/>
    <w:rsid w:val="003055C4"/>
    <w:rsid w:val="003172F0"/>
    <w:rsid w:val="003578DB"/>
    <w:rsid w:val="00393ACE"/>
    <w:rsid w:val="003B36B3"/>
    <w:rsid w:val="003E5EB4"/>
    <w:rsid w:val="003F5E01"/>
    <w:rsid w:val="00416B71"/>
    <w:rsid w:val="00437E59"/>
    <w:rsid w:val="00497E2F"/>
    <w:rsid w:val="00593886"/>
    <w:rsid w:val="00614EF7"/>
    <w:rsid w:val="00665B56"/>
    <w:rsid w:val="006927AC"/>
    <w:rsid w:val="006E7F44"/>
    <w:rsid w:val="0073557A"/>
    <w:rsid w:val="007969C4"/>
    <w:rsid w:val="007B5D65"/>
    <w:rsid w:val="007B68DE"/>
    <w:rsid w:val="0082536C"/>
    <w:rsid w:val="00826478"/>
    <w:rsid w:val="00846694"/>
    <w:rsid w:val="00887A0D"/>
    <w:rsid w:val="009D3C7C"/>
    <w:rsid w:val="009E6004"/>
    <w:rsid w:val="00A25F07"/>
    <w:rsid w:val="00A27AD5"/>
    <w:rsid w:val="00A70BCF"/>
    <w:rsid w:val="00AA2D47"/>
    <w:rsid w:val="00AF58FB"/>
    <w:rsid w:val="00B25F0B"/>
    <w:rsid w:val="00B50BFE"/>
    <w:rsid w:val="00B84572"/>
    <w:rsid w:val="00BA00F5"/>
    <w:rsid w:val="00BF63FF"/>
    <w:rsid w:val="00C00154"/>
    <w:rsid w:val="00C120C5"/>
    <w:rsid w:val="00CB1876"/>
    <w:rsid w:val="00CC1AE5"/>
    <w:rsid w:val="00CF0230"/>
    <w:rsid w:val="00D228ED"/>
    <w:rsid w:val="00D33D7A"/>
    <w:rsid w:val="00D41CCE"/>
    <w:rsid w:val="00D43B9F"/>
    <w:rsid w:val="00E95EA5"/>
    <w:rsid w:val="00EB73AC"/>
    <w:rsid w:val="00FD0F79"/>
    <w:rsid w:val="00FF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C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F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5F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154"/>
    <w:pPr>
      <w:spacing w:after="0" w:line="240" w:lineRule="auto"/>
    </w:pPr>
  </w:style>
  <w:style w:type="table" w:styleId="a4">
    <w:name w:val="Table Grid"/>
    <w:basedOn w:val="a1"/>
    <w:uiPriority w:val="59"/>
    <w:rsid w:val="00B25F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2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28ED"/>
    <w:rPr>
      <w:b/>
      <w:bCs/>
    </w:rPr>
  </w:style>
  <w:style w:type="character" w:styleId="a7">
    <w:name w:val="Emphasis"/>
    <w:basedOn w:val="a0"/>
    <w:uiPriority w:val="20"/>
    <w:qFormat/>
    <w:rsid w:val="00D228ED"/>
    <w:rPr>
      <w:i/>
      <w:iCs/>
    </w:rPr>
  </w:style>
  <w:style w:type="character" w:styleId="a8">
    <w:name w:val="Hyperlink"/>
    <w:basedOn w:val="a0"/>
    <w:uiPriority w:val="99"/>
    <w:unhideWhenUsed/>
    <w:rsid w:val="0073557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25F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5F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8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2022-03-02T16:51:00Z</cp:lastPrinted>
  <dcterms:created xsi:type="dcterms:W3CDTF">2022-03-13T10:26:00Z</dcterms:created>
  <dcterms:modified xsi:type="dcterms:W3CDTF">2022-03-13T10:26:00Z</dcterms:modified>
</cp:coreProperties>
</file>