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D9" w:rsidRPr="00DE51D9" w:rsidRDefault="00DE51D9" w:rsidP="00D83F68">
      <w:pPr>
        <w:pStyle w:val="a4"/>
        <w:spacing w:before="0" w:beforeAutospacing="0" w:after="0" w:afterAutospacing="0"/>
        <w:jc w:val="both"/>
        <w:rPr>
          <w:sz w:val="32"/>
          <w:szCs w:val="28"/>
        </w:rPr>
      </w:pPr>
      <w:r w:rsidRPr="00A655A4">
        <w:rPr>
          <w:color w:val="FF0000"/>
          <w:sz w:val="32"/>
          <w:szCs w:val="28"/>
          <w:u w:val="single"/>
        </w:rPr>
        <w:t xml:space="preserve">В соответствии с п. 2 ст. 5 Федерального закона от 29.12.2010 №436 «О защите детей от информации, причиняющей вред их здоровью и развитию» </w:t>
      </w:r>
      <w:r w:rsidRPr="00DE51D9">
        <w:rPr>
          <w:b/>
          <w:bCs/>
          <w:color w:val="000000"/>
          <w:sz w:val="32"/>
          <w:szCs w:val="28"/>
          <w:u w:val="single"/>
        </w:rPr>
        <w:t>к информации, запрещенной для распространения среди детей</w:t>
      </w:r>
      <w:r w:rsidRPr="00DE51D9">
        <w:rPr>
          <w:color w:val="000000"/>
          <w:sz w:val="32"/>
          <w:szCs w:val="28"/>
          <w:u w:val="single"/>
        </w:rPr>
        <w:t>, относится информация:</w:t>
      </w:r>
    </w:p>
    <w:p w:rsidR="00DE51D9" w:rsidRPr="00DE51D9" w:rsidRDefault="00DE51D9" w:rsidP="00D83F68">
      <w:pPr>
        <w:pStyle w:val="a4"/>
        <w:spacing w:before="0" w:beforeAutospacing="0" w:after="0" w:afterAutospacing="0"/>
        <w:jc w:val="both"/>
        <w:rPr>
          <w:sz w:val="32"/>
          <w:szCs w:val="28"/>
        </w:rPr>
      </w:pPr>
      <w:r w:rsidRPr="00DE51D9">
        <w:rPr>
          <w:sz w:val="32"/>
          <w:szCs w:val="28"/>
        </w:rPr>
        <w:t> </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побуждающая</w:t>
      </w:r>
      <w:proofErr w:type="gramEnd"/>
      <w:r w:rsidRPr="00DE51D9">
        <w:rPr>
          <w:color w:val="000000"/>
          <w:sz w:val="32"/>
          <w:szCs w:val="28"/>
        </w:rPr>
        <w:t xml:space="preserve"> детей к совершению действий, представляющих угрозу их жизни и  (или) здоровь</w:t>
      </w:r>
      <w:bookmarkStart w:id="0" w:name="_GoBack"/>
      <w:bookmarkEnd w:id="0"/>
      <w:r w:rsidRPr="00DE51D9">
        <w:rPr>
          <w:color w:val="000000"/>
          <w:sz w:val="32"/>
          <w:szCs w:val="28"/>
        </w:rPr>
        <w:t>ю, в том числе к причинению вреда своему здоровью, самоубийству;</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способная</w:t>
      </w:r>
      <w:proofErr w:type="gramEnd"/>
      <w:r w:rsidRPr="00DE51D9">
        <w:rPr>
          <w:color w:val="000000"/>
          <w:sz w:val="32"/>
          <w:szCs w:val="28"/>
        </w:rPr>
        <w:t xml:space="preserve"> вызвать у детей желание употреблять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животным;</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оправдывающая</w:t>
      </w:r>
      <w:proofErr w:type="gramEnd"/>
      <w:r w:rsidRPr="00DE51D9">
        <w:rPr>
          <w:color w:val="000000"/>
          <w:sz w:val="32"/>
          <w:szCs w:val="28"/>
        </w:rPr>
        <w:t xml:space="preserve"> противоправное поведение;</w:t>
      </w:r>
    </w:p>
    <w:p w:rsidR="00DE51D9" w:rsidRPr="00DE51D9" w:rsidRDefault="00DE51D9" w:rsidP="00D83F68">
      <w:pPr>
        <w:pStyle w:val="a4"/>
        <w:spacing w:before="0" w:beforeAutospacing="0" w:after="0" w:afterAutospacing="0"/>
        <w:jc w:val="both"/>
        <w:rPr>
          <w:sz w:val="32"/>
          <w:szCs w:val="28"/>
        </w:rPr>
      </w:pPr>
      <w:proofErr w:type="gramStart"/>
      <w:r w:rsidRPr="00DE51D9">
        <w:rPr>
          <w:color w:val="000000"/>
          <w:sz w:val="32"/>
          <w:szCs w:val="28"/>
        </w:rPr>
        <w:t>- содержащая нецензурную брань;</w:t>
      </w:r>
      <w:proofErr w:type="gramEnd"/>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xml:space="preserve">- </w:t>
      </w:r>
      <w:proofErr w:type="gramStart"/>
      <w:r w:rsidRPr="00DE51D9">
        <w:rPr>
          <w:color w:val="000000"/>
          <w:sz w:val="32"/>
          <w:szCs w:val="28"/>
        </w:rPr>
        <w:t>содержащая</w:t>
      </w:r>
      <w:proofErr w:type="gramEnd"/>
      <w:r w:rsidRPr="00DE51D9">
        <w:rPr>
          <w:color w:val="000000"/>
          <w:sz w:val="32"/>
          <w:szCs w:val="28"/>
        </w:rPr>
        <w:t xml:space="preserve"> информацию порнографического характера;</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К примеру, родители могут выявить, что несовершеннолетний является участником групп в социальных сетях, которые пропагандируют и организуют массовые самоубийства детей средствами психологической  манипуляции.</w:t>
      </w:r>
    </w:p>
    <w:p w:rsidR="00DE51D9" w:rsidRPr="00DE51D9" w:rsidRDefault="00DE51D9" w:rsidP="00D83F68">
      <w:pPr>
        <w:pStyle w:val="a4"/>
        <w:spacing w:before="0" w:beforeAutospacing="0" w:after="0" w:afterAutospacing="0"/>
        <w:jc w:val="both"/>
        <w:rPr>
          <w:sz w:val="32"/>
          <w:szCs w:val="28"/>
        </w:rPr>
      </w:pPr>
      <w:r w:rsidRPr="00DE51D9">
        <w:rPr>
          <w:color w:val="000000"/>
          <w:sz w:val="32"/>
          <w:szCs w:val="28"/>
        </w:rPr>
        <w:t>Также несовершеннолетние могут состоять или посещать сайты, вовлекающие несовершеннолетних в экстремистскую деятельность, склоняющих  несовершеннолетних к асоциальному поведению, свойственному  криминальной субкультуре.</w:t>
      </w:r>
      <w:r w:rsidRPr="00DE51D9">
        <w:rPr>
          <w:b/>
          <w:bCs/>
          <w:color w:val="C00000"/>
          <w:sz w:val="32"/>
          <w:szCs w:val="28"/>
        </w:rPr>
        <w:t xml:space="preserve"> </w:t>
      </w:r>
    </w:p>
    <w:p w:rsidR="00DE51D9" w:rsidRPr="00DE51D9" w:rsidRDefault="00DE51D9" w:rsidP="00D83F68">
      <w:pPr>
        <w:pStyle w:val="a4"/>
        <w:spacing w:before="0" w:beforeAutospacing="0" w:after="0" w:afterAutospacing="0"/>
        <w:jc w:val="both"/>
        <w:rPr>
          <w:sz w:val="32"/>
          <w:szCs w:val="28"/>
        </w:rPr>
      </w:pPr>
      <w:r w:rsidRPr="00DE51D9">
        <w:rPr>
          <w:sz w:val="32"/>
          <w:szCs w:val="28"/>
        </w:rPr>
        <w:t> </w:t>
      </w:r>
    </w:p>
    <w:p w:rsidR="00DE51D9" w:rsidRPr="00DE51D9" w:rsidRDefault="00DE51D9" w:rsidP="00D83F68">
      <w:pPr>
        <w:pStyle w:val="a4"/>
        <w:spacing w:before="0" w:beforeAutospacing="0" w:after="0" w:afterAutospacing="0"/>
        <w:jc w:val="both"/>
        <w:rPr>
          <w:sz w:val="28"/>
          <w:szCs w:val="28"/>
        </w:rPr>
      </w:pPr>
      <w:r w:rsidRPr="00DE51D9">
        <w:rPr>
          <w:b/>
          <w:bCs/>
          <w:color w:val="000000"/>
          <w:sz w:val="28"/>
          <w:szCs w:val="28"/>
          <w:u w:val="single"/>
        </w:rPr>
        <w:lastRenderedPageBreak/>
        <w:t>Как выявить:</w:t>
      </w:r>
    </w:p>
    <w:p w:rsidR="00DE51D9" w:rsidRPr="00DE51D9" w:rsidRDefault="00DE51D9" w:rsidP="00D83F68">
      <w:pPr>
        <w:pStyle w:val="a4"/>
        <w:spacing w:before="0" w:beforeAutospacing="0" w:after="0" w:afterAutospacing="0"/>
        <w:jc w:val="both"/>
        <w:rPr>
          <w:sz w:val="28"/>
          <w:szCs w:val="28"/>
        </w:rPr>
      </w:pPr>
      <w:r w:rsidRPr="00DE51D9">
        <w:rPr>
          <w:sz w:val="28"/>
          <w:szCs w:val="28"/>
        </w:rPr>
        <w:t> </w:t>
      </w:r>
    </w:p>
    <w:p w:rsidR="00DE51D9" w:rsidRPr="00DE51D9" w:rsidRDefault="00DE51D9" w:rsidP="00D83F68">
      <w:pPr>
        <w:pStyle w:val="a4"/>
        <w:spacing w:before="0" w:beforeAutospacing="0" w:after="0" w:afterAutospacing="0"/>
        <w:jc w:val="both"/>
        <w:rPr>
          <w:sz w:val="28"/>
          <w:szCs w:val="28"/>
        </w:rPr>
      </w:pPr>
      <w:r w:rsidRPr="00DE51D9">
        <w:rPr>
          <w:color w:val="000000"/>
          <w:sz w:val="28"/>
          <w:szCs w:val="28"/>
        </w:rPr>
        <w:t xml:space="preserve">Родителям необходимо осуществлять </w:t>
      </w:r>
      <w:proofErr w:type="gramStart"/>
      <w:r w:rsidRPr="00DE51D9">
        <w:rPr>
          <w:color w:val="000000"/>
          <w:sz w:val="28"/>
          <w:szCs w:val="28"/>
        </w:rPr>
        <w:t>контроль за</w:t>
      </w:r>
      <w:proofErr w:type="gramEnd"/>
      <w:r w:rsidRPr="00DE51D9">
        <w:rPr>
          <w:color w:val="000000"/>
          <w:sz w:val="28"/>
          <w:szCs w:val="28"/>
        </w:rPr>
        <w:t xml:space="preserve"> использованием несовершеннолетними сети Интернет, контролировать посещение сайтов.</w:t>
      </w:r>
    </w:p>
    <w:p w:rsidR="00DE51D9" w:rsidRPr="00DE51D9" w:rsidRDefault="00DE51D9" w:rsidP="00D83F68">
      <w:pPr>
        <w:pStyle w:val="a4"/>
        <w:spacing w:before="0" w:beforeAutospacing="0" w:after="0" w:afterAutospacing="0"/>
        <w:jc w:val="both"/>
        <w:rPr>
          <w:sz w:val="28"/>
          <w:szCs w:val="28"/>
        </w:rPr>
      </w:pPr>
      <w:proofErr w:type="gramStart"/>
      <w:r w:rsidRPr="00DE51D9">
        <w:rPr>
          <w:color w:val="000000"/>
          <w:sz w:val="28"/>
          <w:szCs w:val="28"/>
        </w:rPr>
        <w:t>Признаками суицидального поведения несовершеннолетних могут являться: пониженное настроение, резкие перепады настроения, повышенная эмоциональная чувствительность, раздражительность, плаксивость,  потеря аппетита, тревожность, снижение внимания, апатия, бессонница или повышенная сонливость.</w:t>
      </w:r>
      <w:proofErr w:type="gramEnd"/>
    </w:p>
    <w:p w:rsidR="00DE51D9" w:rsidRPr="00DE51D9" w:rsidRDefault="00DE51D9" w:rsidP="00D83F68">
      <w:pPr>
        <w:pStyle w:val="a4"/>
        <w:spacing w:before="0" w:beforeAutospacing="0" w:after="0" w:afterAutospacing="0"/>
        <w:jc w:val="both"/>
        <w:rPr>
          <w:sz w:val="28"/>
          <w:szCs w:val="28"/>
        </w:rPr>
      </w:pPr>
      <w:r w:rsidRPr="00DE51D9">
        <w:rPr>
          <w:color w:val="000000"/>
          <w:sz w:val="28"/>
          <w:szCs w:val="28"/>
        </w:rPr>
        <w:t>Родители могут обратить внимание, что дети, что-то стараются скрыть. Необходимо осматривать кожные покровы детей – могут быть странные рисунки на теле, надписи.</w:t>
      </w:r>
    </w:p>
    <w:p w:rsidR="00DE51D9" w:rsidRPr="00DE51D9" w:rsidRDefault="00DE51D9" w:rsidP="00D83F68">
      <w:pPr>
        <w:pStyle w:val="a4"/>
        <w:spacing w:before="0" w:beforeAutospacing="0" w:after="0" w:afterAutospacing="0"/>
        <w:jc w:val="both"/>
        <w:rPr>
          <w:sz w:val="28"/>
          <w:szCs w:val="28"/>
        </w:rPr>
      </w:pPr>
      <w:r w:rsidRPr="00DE51D9">
        <w:rPr>
          <w:color w:val="000000"/>
          <w:sz w:val="28"/>
          <w:szCs w:val="28"/>
        </w:rPr>
        <w:t>Возможно появление  в лексиконе несовершеннолетнего характерного «блатного жаргона». Могут измениться предпочтения в одежде, появление в одежде  символики экстремистских организаций и т.п.</w:t>
      </w:r>
    </w:p>
    <w:p w:rsidR="00DE51D9" w:rsidRPr="00DE51D9" w:rsidRDefault="00DE51D9" w:rsidP="00D83F68">
      <w:pPr>
        <w:pStyle w:val="a4"/>
        <w:spacing w:before="0" w:beforeAutospacing="0" w:after="0" w:afterAutospacing="0"/>
        <w:jc w:val="both"/>
        <w:rPr>
          <w:sz w:val="28"/>
          <w:szCs w:val="28"/>
        </w:rPr>
      </w:pPr>
      <w:r w:rsidRPr="00DE51D9">
        <w:rPr>
          <w:sz w:val="28"/>
          <w:szCs w:val="28"/>
        </w:rPr>
        <w:t> </w:t>
      </w:r>
    </w:p>
    <w:p w:rsidR="00DE51D9" w:rsidRPr="00DE51D9" w:rsidRDefault="00DE51D9" w:rsidP="00D83F68">
      <w:pPr>
        <w:pStyle w:val="a4"/>
        <w:spacing w:before="0" w:beforeAutospacing="0" w:after="0" w:afterAutospacing="0"/>
        <w:ind w:firstLine="709"/>
        <w:jc w:val="both"/>
        <w:rPr>
          <w:sz w:val="28"/>
          <w:szCs w:val="28"/>
        </w:rPr>
      </w:pPr>
      <w:r w:rsidRPr="00DE51D9">
        <w:rPr>
          <w:b/>
          <w:bCs/>
          <w:sz w:val="28"/>
          <w:szCs w:val="28"/>
        </w:rPr>
        <w:t xml:space="preserve">НЕСКОЛЬКО СОВЕТОВ ПО ОБЕСПЕЧЕНИЮ </w:t>
      </w:r>
      <w:proofErr w:type="gramStart"/>
      <w:r w:rsidRPr="00DE51D9">
        <w:rPr>
          <w:b/>
          <w:bCs/>
          <w:sz w:val="28"/>
          <w:szCs w:val="28"/>
        </w:rPr>
        <w:t>ИНТЕРНЕТ-БЕЗОПАСНОСТИ</w:t>
      </w:r>
      <w:proofErr w:type="gramEnd"/>
      <w:r w:rsidRPr="00DE51D9">
        <w:rPr>
          <w:b/>
          <w:bCs/>
          <w:sz w:val="28"/>
          <w:szCs w:val="28"/>
        </w:rPr>
        <w:t>:</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Расскажите своим детям о потенциальных угрозах, с которыми они могут столкнуться в интернете.</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Если возможно, поставьте компьютер в общей комнате.</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Постарайтесь проводить время за компьютером всей семьей.</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Попросите детей рассказывать обо всем, что вызывает у них неприятные чувства или дискомфорт при посещении интернета.</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 Ограничьте материалы, доступные детям через компьютер. </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Вам помогут сделать это антивирусные программы и сами браузеры. </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Если детям разрешено использовать программы мгновенного обмена сообщениями или посещать </w:t>
      </w:r>
      <w:proofErr w:type="gramStart"/>
      <w:r w:rsidRPr="00DE51D9">
        <w:rPr>
          <w:sz w:val="28"/>
          <w:szCs w:val="28"/>
        </w:rPr>
        <w:t>интернет-чаты</w:t>
      </w:r>
      <w:proofErr w:type="gramEnd"/>
      <w:r w:rsidRPr="00DE51D9">
        <w:rPr>
          <w:sz w:val="28"/>
          <w:szCs w:val="28"/>
        </w:rPr>
        <w:t xml:space="preserve">, расскажите им об опасностях общения или отправки сообщений людям, которых они не знают и которым не доверяют. </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 Установите надежную антивирусную программу, способную защитить компьютер от вредоносных программ и хакерских атак. Многие продукты для обеспечения безопасности в интернете сочетают в себе возможности антивирусной защиты и расширенные </w:t>
      </w:r>
      <w:r w:rsidRPr="00DE51D9">
        <w:rPr>
          <w:b/>
          <w:bCs/>
          <w:sz w:val="28"/>
          <w:szCs w:val="28"/>
        </w:rPr>
        <w:t>функции родительского контроля</w:t>
      </w:r>
      <w:r w:rsidRPr="00DE51D9">
        <w:rPr>
          <w:sz w:val="28"/>
          <w:szCs w:val="28"/>
        </w:rPr>
        <w:t>, которые помогают защитить детей, когда те находятся в интернете.</w:t>
      </w:r>
    </w:p>
    <w:p w:rsidR="00DE51D9" w:rsidRPr="00DE51D9" w:rsidRDefault="00DE51D9" w:rsidP="00D83F68">
      <w:pPr>
        <w:pStyle w:val="a4"/>
        <w:spacing w:before="0" w:beforeAutospacing="0" w:after="0" w:afterAutospacing="0"/>
        <w:ind w:firstLine="709"/>
        <w:jc w:val="both"/>
        <w:rPr>
          <w:sz w:val="28"/>
          <w:szCs w:val="28"/>
        </w:rPr>
      </w:pPr>
      <w:r w:rsidRPr="00DE51D9">
        <w:rPr>
          <w:sz w:val="28"/>
          <w:szCs w:val="28"/>
        </w:rPr>
        <w:t xml:space="preserve">ОБРАТИТЕ ВНИМАНИЕ НА </w:t>
      </w:r>
      <w:proofErr w:type="gramStart"/>
      <w:r w:rsidRPr="00DE51D9">
        <w:rPr>
          <w:sz w:val="28"/>
          <w:szCs w:val="28"/>
        </w:rPr>
        <w:t>ПОДОЗРИТЕЛЬНЫЕ</w:t>
      </w:r>
      <w:proofErr w:type="gramEnd"/>
      <w:r w:rsidRPr="00DE51D9">
        <w:rPr>
          <w:sz w:val="28"/>
          <w:szCs w:val="28"/>
        </w:rPr>
        <w:t xml:space="preserve"> ХЕШ-ТЕГИ!</w:t>
      </w:r>
    </w:p>
    <w:p w:rsidR="00DE51D9" w:rsidRPr="00DE51D9" w:rsidRDefault="00DE51D9" w:rsidP="00D83F68">
      <w:pPr>
        <w:pStyle w:val="a4"/>
        <w:spacing w:before="0" w:beforeAutospacing="0" w:after="0" w:afterAutospacing="0"/>
        <w:jc w:val="both"/>
        <w:rPr>
          <w:sz w:val="28"/>
          <w:szCs w:val="28"/>
        </w:rPr>
      </w:pPr>
      <w:r w:rsidRPr="00DE51D9">
        <w:rPr>
          <w:sz w:val="28"/>
          <w:szCs w:val="28"/>
        </w:rPr>
        <w:t> </w:t>
      </w:r>
    </w:p>
    <w:p w:rsidR="00DE51D9" w:rsidRPr="00DE51D9" w:rsidRDefault="00DE51D9" w:rsidP="00D83F68">
      <w:pPr>
        <w:pStyle w:val="a4"/>
        <w:spacing w:before="0" w:beforeAutospacing="0" w:after="0" w:afterAutospacing="0"/>
        <w:jc w:val="both"/>
        <w:rPr>
          <w:sz w:val="28"/>
          <w:szCs w:val="28"/>
        </w:rPr>
      </w:pPr>
      <w:r w:rsidRPr="00DE51D9">
        <w:rPr>
          <w:b/>
          <w:bCs/>
          <w:i/>
          <w:iCs/>
          <w:color w:val="C00000"/>
          <w:sz w:val="28"/>
          <w:szCs w:val="28"/>
        </w:rPr>
        <w:t>В Интернете, как и в реальном мире, существует много угроз. На это нельзя закрывать глаза!!!</w:t>
      </w:r>
    </w:p>
    <w:p w:rsidR="00DE51D9" w:rsidRPr="00DE51D9" w:rsidRDefault="00DE51D9" w:rsidP="00D83F68">
      <w:pPr>
        <w:pStyle w:val="a4"/>
        <w:jc w:val="both"/>
        <w:rPr>
          <w:sz w:val="28"/>
          <w:szCs w:val="28"/>
        </w:rPr>
      </w:pPr>
      <w:r w:rsidRPr="00DE51D9">
        <w:rPr>
          <w:b/>
          <w:bCs/>
          <w:color w:val="000000"/>
          <w:sz w:val="28"/>
          <w:szCs w:val="28"/>
        </w:rPr>
        <w:t xml:space="preserve">Подросток в социальных сетях: </w:t>
      </w:r>
      <w:r w:rsidRPr="00DE51D9">
        <w:rPr>
          <w:b/>
          <w:bCs/>
          <w:color w:val="000000"/>
          <w:sz w:val="28"/>
          <w:szCs w:val="28"/>
          <w:u w:val="single"/>
        </w:rPr>
        <w:t>что должно насторожить родителей</w:t>
      </w:r>
    </w:p>
    <w:p w:rsidR="00DE51D9" w:rsidRPr="00DE51D9" w:rsidRDefault="00DE51D9" w:rsidP="00D83F68">
      <w:pPr>
        <w:pStyle w:val="a4"/>
        <w:jc w:val="both"/>
        <w:rPr>
          <w:sz w:val="28"/>
          <w:szCs w:val="28"/>
        </w:rPr>
      </w:pPr>
      <w:r w:rsidRPr="00DE51D9">
        <w:rPr>
          <w:color w:val="000000"/>
          <w:sz w:val="28"/>
          <w:szCs w:val="28"/>
        </w:rPr>
        <w:t xml:space="preserve">Страничка вашего ребенка в социальных сетях способна рассказать о нем многое. Обратите внимание на псевдоним, </w:t>
      </w:r>
      <w:proofErr w:type="spellStart"/>
      <w:r w:rsidRPr="00DE51D9">
        <w:rPr>
          <w:color w:val="000000"/>
          <w:sz w:val="28"/>
          <w:szCs w:val="28"/>
        </w:rPr>
        <w:t>аватарку</w:t>
      </w:r>
      <w:proofErr w:type="spellEnd"/>
      <w:r w:rsidRPr="00DE51D9">
        <w:rPr>
          <w:color w:val="000000"/>
          <w:sz w:val="28"/>
          <w:szCs w:val="28"/>
        </w:rPr>
        <w:t xml:space="preserve"> (главная фотография </w:t>
      </w:r>
      <w:r w:rsidRPr="00DE51D9">
        <w:rPr>
          <w:color w:val="000000"/>
          <w:sz w:val="28"/>
          <w:szCs w:val="28"/>
        </w:rPr>
        <w:lastRenderedPageBreak/>
        <w:t>профиля), открытость или закрытость аккаунта, группы, в которых состоит подросток, а также на то, чем наполнена страница: видеозаписи, фотографии и друзья.</w:t>
      </w:r>
    </w:p>
    <w:p w:rsidR="00DE51D9" w:rsidRPr="00DE51D9" w:rsidRDefault="00DE51D9" w:rsidP="00D83F68">
      <w:pPr>
        <w:pStyle w:val="a4"/>
        <w:jc w:val="both"/>
        <w:rPr>
          <w:sz w:val="28"/>
          <w:szCs w:val="28"/>
        </w:rPr>
      </w:pPr>
      <w:r w:rsidRPr="00DE51D9">
        <w:rPr>
          <w:color w:val="000000"/>
          <w:sz w:val="28"/>
          <w:szCs w:val="28"/>
        </w:rPr>
        <w:t>• Если профиль страницы закрыт даже от вас, постарайтесь аккуратно выяснить, по какой причине.</w:t>
      </w:r>
    </w:p>
    <w:p w:rsidR="00DE51D9" w:rsidRPr="00DE51D9" w:rsidRDefault="00DE51D9" w:rsidP="00D83F68">
      <w:pPr>
        <w:pStyle w:val="a4"/>
        <w:jc w:val="both"/>
        <w:rPr>
          <w:sz w:val="28"/>
          <w:szCs w:val="28"/>
        </w:rPr>
      </w:pPr>
      <w:r w:rsidRPr="00DE51D9">
        <w:rPr>
          <w:color w:val="000000"/>
          <w:sz w:val="28"/>
          <w:szCs w:val="28"/>
        </w:rPr>
        <w:t xml:space="preserve">• </w:t>
      </w:r>
      <w:r w:rsidRPr="00DE51D9">
        <w:rPr>
          <w:b/>
          <w:bCs/>
          <w:color w:val="000000"/>
          <w:sz w:val="28"/>
          <w:szCs w:val="28"/>
        </w:rPr>
        <w:t>Закрывание лица</w:t>
      </w:r>
      <w:r w:rsidRPr="00DE51D9">
        <w:rPr>
          <w:color w:val="000000"/>
          <w:sz w:val="28"/>
          <w:szCs w:val="28"/>
        </w:rPr>
        <w:t xml:space="preserve"> руками либо одеждой на фотографиях, </w:t>
      </w:r>
      <w:r w:rsidRPr="00DE51D9">
        <w:rPr>
          <w:b/>
          <w:bCs/>
          <w:color w:val="000000"/>
          <w:sz w:val="28"/>
          <w:szCs w:val="28"/>
        </w:rPr>
        <w:t>демонстрирование указательного пальца</w:t>
      </w:r>
      <w:r w:rsidRPr="00DE51D9">
        <w:rPr>
          <w:color w:val="000000"/>
          <w:sz w:val="28"/>
          <w:szCs w:val="28"/>
        </w:rPr>
        <w:t xml:space="preserve"> на таких снимках, загруженных в </w:t>
      </w:r>
      <w:hyperlink r:id="rId4" w:history="1">
        <w:r w:rsidRPr="002810BD">
          <w:rPr>
            <w:rStyle w:val="a5"/>
            <w:sz w:val="28"/>
            <w:szCs w:val="28"/>
          </w:rPr>
          <w:t>соц</w:t>
        </w:r>
        <w:r w:rsidRPr="002810BD">
          <w:rPr>
            <w:rStyle w:val="a5"/>
            <w:sz w:val="28"/>
            <w:szCs w:val="28"/>
          </w:rPr>
          <w:t>и</w:t>
        </w:r>
        <w:r w:rsidRPr="002810BD">
          <w:rPr>
            <w:rStyle w:val="a5"/>
            <w:sz w:val="28"/>
            <w:szCs w:val="28"/>
          </w:rPr>
          <w:t>альные сети</w:t>
        </w:r>
      </w:hyperlink>
      <w:r w:rsidRPr="00DE51D9">
        <w:rPr>
          <w:color w:val="000000"/>
          <w:sz w:val="28"/>
          <w:szCs w:val="28"/>
        </w:rPr>
        <w:t>, символизируют суицидальные мысли.</w:t>
      </w:r>
    </w:p>
    <w:p w:rsidR="00DE51D9" w:rsidRPr="00DE51D9" w:rsidRDefault="00DE51D9" w:rsidP="00D83F68">
      <w:pPr>
        <w:pStyle w:val="a4"/>
        <w:jc w:val="both"/>
        <w:rPr>
          <w:sz w:val="28"/>
          <w:szCs w:val="28"/>
        </w:rPr>
      </w:pPr>
      <w:r w:rsidRPr="00DE51D9">
        <w:rPr>
          <w:color w:val="000000"/>
          <w:sz w:val="28"/>
          <w:szCs w:val="28"/>
        </w:rPr>
        <w:t xml:space="preserve">• Если подросток размещает у себя на странице </w:t>
      </w:r>
      <w:r w:rsidRPr="00DE51D9">
        <w:rPr>
          <w:b/>
          <w:bCs/>
          <w:color w:val="000000"/>
          <w:sz w:val="28"/>
          <w:szCs w:val="28"/>
        </w:rPr>
        <w:t>фразы, иллюстрации на тему самоунижения и нанесения себе травм и порезов</w:t>
      </w:r>
      <w:r w:rsidRPr="00DE51D9">
        <w:rPr>
          <w:color w:val="000000"/>
          <w:sz w:val="28"/>
          <w:szCs w:val="28"/>
        </w:rPr>
        <w:t>, это плохой знак.</w:t>
      </w:r>
    </w:p>
    <w:p w:rsidR="00DE51D9" w:rsidRPr="00DE51D9" w:rsidRDefault="00DE51D9" w:rsidP="00D83F68">
      <w:pPr>
        <w:pStyle w:val="a4"/>
        <w:jc w:val="both"/>
        <w:rPr>
          <w:sz w:val="28"/>
          <w:szCs w:val="28"/>
        </w:rPr>
      </w:pPr>
      <w:r w:rsidRPr="00DE51D9">
        <w:rPr>
          <w:color w:val="000000"/>
          <w:sz w:val="28"/>
          <w:szCs w:val="28"/>
        </w:rPr>
        <w:t xml:space="preserve">• Опасными считаются такие символы, как </w:t>
      </w:r>
      <w:r w:rsidRPr="00DE51D9">
        <w:rPr>
          <w:b/>
          <w:bCs/>
          <w:color w:val="000000"/>
          <w:sz w:val="28"/>
          <w:szCs w:val="28"/>
        </w:rPr>
        <w:t xml:space="preserve">медузы, кошки, бабочки, единороги, съемки с высоты, крыш и </w:t>
      </w:r>
      <w:proofErr w:type="spellStart"/>
      <w:r w:rsidRPr="00DE51D9">
        <w:rPr>
          <w:b/>
          <w:bCs/>
          <w:color w:val="000000"/>
          <w:sz w:val="28"/>
          <w:szCs w:val="28"/>
        </w:rPr>
        <w:t>чердаков</w:t>
      </w:r>
      <w:proofErr w:type="gramStart"/>
      <w:r w:rsidRPr="00DE51D9">
        <w:rPr>
          <w:color w:val="000000"/>
          <w:sz w:val="28"/>
          <w:szCs w:val="28"/>
        </w:rPr>
        <w:t>,а</w:t>
      </w:r>
      <w:proofErr w:type="spellEnd"/>
      <w:proofErr w:type="gramEnd"/>
      <w:r w:rsidRPr="00DE51D9">
        <w:rPr>
          <w:color w:val="000000"/>
          <w:sz w:val="28"/>
          <w:szCs w:val="28"/>
        </w:rPr>
        <w:t xml:space="preserve"> также изображение того, как </w:t>
      </w:r>
      <w:r w:rsidRPr="00DE51D9">
        <w:rPr>
          <w:b/>
          <w:bCs/>
          <w:color w:val="000000"/>
          <w:sz w:val="28"/>
          <w:szCs w:val="28"/>
        </w:rPr>
        <w:t>киты плывут вверх</w:t>
      </w:r>
      <w:r w:rsidRPr="00DE51D9">
        <w:rPr>
          <w:color w:val="000000"/>
          <w:sz w:val="28"/>
          <w:szCs w:val="28"/>
        </w:rPr>
        <w:t>.</w:t>
      </w:r>
    </w:p>
    <w:p w:rsidR="00DE51D9" w:rsidRPr="00DE51D9" w:rsidRDefault="00DE51D9" w:rsidP="00D83F68">
      <w:pPr>
        <w:pStyle w:val="a4"/>
        <w:jc w:val="both"/>
        <w:rPr>
          <w:sz w:val="28"/>
          <w:szCs w:val="28"/>
        </w:rPr>
      </w:pPr>
      <w:r w:rsidRPr="00DE51D9">
        <w:rPr>
          <w:color w:val="000000"/>
          <w:sz w:val="28"/>
          <w:szCs w:val="28"/>
        </w:rPr>
        <w:t xml:space="preserve">• </w:t>
      </w:r>
      <w:r w:rsidRPr="00DE51D9">
        <w:rPr>
          <w:b/>
          <w:bCs/>
          <w:color w:val="000000"/>
          <w:sz w:val="28"/>
          <w:szCs w:val="28"/>
        </w:rPr>
        <w:t>Группа подозрительных «друзей»</w:t>
      </w:r>
      <w:r w:rsidRPr="00DE51D9">
        <w:rPr>
          <w:color w:val="000000"/>
          <w:sz w:val="28"/>
          <w:szCs w:val="28"/>
        </w:rPr>
        <w:t>, появившихся за короткое время, свидетельствует о том, что подросток попал в опасную компанию.</w:t>
      </w:r>
    </w:p>
    <w:p w:rsidR="00DE51D9" w:rsidRPr="00DE51D9" w:rsidRDefault="00DE51D9" w:rsidP="00D83F68">
      <w:pPr>
        <w:pStyle w:val="a4"/>
        <w:jc w:val="both"/>
        <w:rPr>
          <w:sz w:val="28"/>
          <w:szCs w:val="28"/>
        </w:rPr>
      </w:pPr>
      <w:r w:rsidRPr="00DE51D9">
        <w:rPr>
          <w:color w:val="000000"/>
          <w:sz w:val="28"/>
          <w:szCs w:val="28"/>
        </w:rPr>
        <w:t xml:space="preserve">• Чрезмерное увлечение копированием на своей страничке строчек из некоторых </w:t>
      </w:r>
      <w:r w:rsidRPr="00DE51D9">
        <w:rPr>
          <w:b/>
          <w:bCs/>
          <w:color w:val="000000"/>
          <w:sz w:val="28"/>
          <w:szCs w:val="28"/>
        </w:rPr>
        <w:t>стихотворений</w:t>
      </w:r>
      <w:r w:rsidRPr="00DE51D9">
        <w:rPr>
          <w:color w:val="000000"/>
          <w:sz w:val="28"/>
          <w:szCs w:val="28"/>
        </w:rPr>
        <w:t xml:space="preserve">, например, С. Есенина и </w:t>
      </w:r>
      <w:proofErr w:type="spellStart"/>
      <w:r w:rsidRPr="00DE51D9">
        <w:rPr>
          <w:color w:val="000000"/>
          <w:sz w:val="28"/>
          <w:szCs w:val="28"/>
        </w:rPr>
        <w:t>И</w:t>
      </w:r>
      <w:proofErr w:type="spellEnd"/>
      <w:r w:rsidRPr="00DE51D9">
        <w:rPr>
          <w:color w:val="000000"/>
          <w:sz w:val="28"/>
          <w:szCs w:val="28"/>
        </w:rPr>
        <w:t xml:space="preserve">. Бродского, </w:t>
      </w:r>
      <w:r w:rsidRPr="00DE51D9">
        <w:rPr>
          <w:b/>
          <w:bCs/>
          <w:color w:val="000000"/>
          <w:sz w:val="28"/>
          <w:szCs w:val="28"/>
        </w:rPr>
        <w:t>посвященных смерти, а также цитат из мистических книг</w:t>
      </w:r>
      <w:r w:rsidRPr="00DE51D9">
        <w:rPr>
          <w:color w:val="000000"/>
          <w:sz w:val="28"/>
          <w:szCs w:val="28"/>
        </w:rPr>
        <w:t xml:space="preserve"> должно насторожить родителей.</w:t>
      </w:r>
    </w:p>
    <w:p w:rsidR="00DE51D9" w:rsidRPr="00DE51D9" w:rsidRDefault="00DE51D9" w:rsidP="00D83F68">
      <w:pPr>
        <w:pStyle w:val="a4"/>
        <w:jc w:val="both"/>
        <w:rPr>
          <w:sz w:val="28"/>
          <w:szCs w:val="28"/>
        </w:rPr>
      </w:pPr>
      <w:r w:rsidRPr="00DE51D9">
        <w:rPr>
          <w:color w:val="000000"/>
          <w:sz w:val="28"/>
          <w:szCs w:val="28"/>
        </w:rPr>
        <w:t xml:space="preserve">• Не стоит закрывать глаза и на участившиеся </w:t>
      </w:r>
      <w:r w:rsidRPr="00DE51D9">
        <w:rPr>
          <w:b/>
          <w:bCs/>
          <w:color w:val="000000"/>
          <w:sz w:val="28"/>
          <w:szCs w:val="28"/>
        </w:rPr>
        <w:t>комментарии о смерти</w:t>
      </w:r>
      <w:r w:rsidRPr="00DE51D9">
        <w:rPr>
          <w:color w:val="000000"/>
          <w:sz w:val="28"/>
          <w:szCs w:val="28"/>
        </w:rPr>
        <w:t xml:space="preserve"> — как устные, так и к фотографиям в социальных сетях.</w:t>
      </w:r>
    </w:p>
    <w:p w:rsidR="00DE51D9" w:rsidRPr="00DE51D9" w:rsidRDefault="00DE51D9" w:rsidP="00D83F68">
      <w:pPr>
        <w:pStyle w:val="a4"/>
        <w:jc w:val="both"/>
        <w:rPr>
          <w:sz w:val="28"/>
          <w:szCs w:val="28"/>
        </w:rPr>
      </w:pPr>
      <w:r w:rsidRPr="00DE51D9">
        <w:rPr>
          <w:color w:val="000000"/>
          <w:sz w:val="28"/>
          <w:szCs w:val="28"/>
        </w:rPr>
        <w:t xml:space="preserve">• Сохранение </w:t>
      </w:r>
      <w:hyperlink r:id="rId5" w:history="1">
        <w:r w:rsidRPr="00DE51D9">
          <w:rPr>
            <w:rStyle w:val="a5"/>
            <w:sz w:val="28"/>
            <w:szCs w:val="28"/>
          </w:rPr>
          <w:t>на страничк</w:t>
        </w:r>
        <w:r w:rsidRPr="00DE51D9">
          <w:rPr>
            <w:rStyle w:val="a5"/>
            <w:sz w:val="28"/>
            <w:szCs w:val="28"/>
          </w:rPr>
          <w:t>а</w:t>
        </w:r>
        <w:r w:rsidRPr="00DE51D9">
          <w:rPr>
            <w:rStyle w:val="a5"/>
            <w:sz w:val="28"/>
            <w:szCs w:val="28"/>
          </w:rPr>
          <w:t>х социальных сетей</w:t>
        </w:r>
      </w:hyperlink>
      <w:r w:rsidRPr="00DE51D9">
        <w:rPr>
          <w:color w:val="000000"/>
          <w:sz w:val="28"/>
          <w:szCs w:val="28"/>
        </w:rPr>
        <w:t xml:space="preserve"> </w:t>
      </w:r>
      <w:r w:rsidRPr="00DE51D9">
        <w:rPr>
          <w:b/>
          <w:bCs/>
          <w:color w:val="000000"/>
          <w:sz w:val="28"/>
          <w:szCs w:val="28"/>
        </w:rPr>
        <w:t>странной депрессивной музыки</w:t>
      </w:r>
      <w:r w:rsidRPr="00DE51D9">
        <w:rPr>
          <w:color w:val="000000"/>
          <w:sz w:val="28"/>
          <w:szCs w:val="28"/>
        </w:rPr>
        <w:t xml:space="preserve"> (особенно музыкальных направлений, пропагандирующих печаль и смерть) — один из ярких «симптомов» суицидальных наклонностей.</w:t>
      </w:r>
    </w:p>
    <w:p w:rsidR="00DE51D9" w:rsidRPr="00DE51D9" w:rsidRDefault="00DE51D9" w:rsidP="002A0B7E">
      <w:pPr>
        <w:pStyle w:val="a4"/>
        <w:jc w:val="both"/>
        <w:rPr>
          <w:sz w:val="28"/>
          <w:szCs w:val="28"/>
        </w:rPr>
      </w:pPr>
      <w:r w:rsidRPr="00DE51D9">
        <w:rPr>
          <w:color w:val="000000"/>
          <w:sz w:val="28"/>
          <w:szCs w:val="28"/>
        </w:rPr>
        <w:t xml:space="preserve">• Следует проследить, размещает ли подросток у себя на страничке подобные </w:t>
      </w:r>
      <w:r w:rsidRPr="00DE51D9">
        <w:rPr>
          <w:b/>
          <w:bCs/>
          <w:color w:val="000000"/>
          <w:sz w:val="28"/>
          <w:szCs w:val="28"/>
        </w:rPr>
        <w:t>изображения</w:t>
      </w:r>
      <w:r w:rsidRPr="00DE51D9">
        <w:rPr>
          <w:color w:val="000000"/>
          <w:sz w:val="28"/>
          <w:szCs w:val="28"/>
        </w:rPr>
        <w:t>:</w:t>
      </w:r>
    </w:p>
    <w:p w:rsidR="00DE51D9" w:rsidRPr="00DE51D9" w:rsidRDefault="00DE51D9" w:rsidP="00D83F68">
      <w:pPr>
        <w:pStyle w:val="a4"/>
        <w:jc w:val="both"/>
        <w:rPr>
          <w:sz w:val="28"/>
          <w:szCs w:val="28"/>
        </w:rPr>
      </w:pPr>
      <w:r w:rsidRPr="00DE51D9">
        <w:rPr>
          <w:b/>
          <w:bCs/>
          <w:color w:val="000000"/>
          <w:sz w:val="28"/>
          <w:szCs w:val="28"/>
          <w:u w:val="single"/>
        </w:rPr>
        <w:t>Внешние признаки: когда бить тревогу</w:t>
      </w:r>
    </w:p>
    <w:p w:rsidR="00DE51D9" w:rsidRPr="00DE51D9" w:rsidRDefault="00DE51D9" w:rsidP="00D83F68">
      <w:pPr>
        <w:pStyle w:val="a4"/>
        <w:jc w:val="both"/>
        <w:rPr>
          <w:sz w:val="28"/>
          <w:szCs w:val="28"/>
        </w:rPr>
      </w:pPr>
      <w:r w:rsidRPr="00DE51D9">
        <w:rPr>
          <w:color w:val="000000"/>
          <w:sz w:val="28"/>
          <w:szCs w:val="28"/>
        </w:rPr>
        <w:t>• Необъяснимое желание похудеть, сильная критика в адрес полных людей.</w:t>
      </w:r>
    </w:p>
    <w:p w:rsidR="00DE51D9" w:rsidRPr="00DE51D9" w:rsidRDefault="00DE51D9" w:rsidP="00D83F68">
      <w:pPr>
        <w:pStyle w:val="a4"/>
        <w:jc w:val="both"/>
        <w:rPr>
          <w:sz w:val="28"/>
          <w:szCs w:val="28"/>
        </w:rPr>
      </w:pPr>
      <w:r w:rsidRPr="00DE51D9">
        <w:rPr>
          <w:color w:val="000000"/>
          <w:sz w:val="28"/>
          <w:szCs w:val="28"/>
        </w:rPr>
        <w:t>• Увлечение кофе, ранний утренний подъем (если за подростком такого раньше не наблюдалось).</w:t>
      </w:r>
    </w:p>
    <w:p w:rsidR="00DE51D9" w:rsidRPr="00DE51D9" w:rsidRDefault="00DE51D9" w:rsidP="00D83F68">
      <w:pPr>
        <w:pStyle w:val="a4"/>
        <w:jc w:val="both"/>
        <w:rPr>
          <w:sz w:val="28"/>
          <w:szCs w:val="28"/>
        </w:rPr>
      </w:pPr>
      <w:r w:rsidRPr="00DE51D9">
        <w:rPr>
          <w:color w:val="000000"/>
          <w:sz w:val="28"/>
          <w:szCs w:val="28"/>
        </w:rPr>
        <w:t>• Выбор черной мрачной одежды, возможно, с символами, ассоциирующимися со смертью.</w:t>
      </w:r>
    </w:p>
    <w:p w:rsidR="00DE51D9" w:rsidRPr="00DE51D9" w:rsidRDefault="00DE51D9" w:rsidP="00D83F68">
      <w:pPr>
        <w:pStyle w:val="a4"/>
        <w:jc w:val="both"/>
        <w:rPr>
          <w:sz w:val="28"/>
          <w:szCs w:val="28"/>
        </w:rPr>
      </w:pPr>
      <w:r w:rsidRPr="00DE51D9">
        <w:rPr>
          <w:color w:val="000000"/>
          <w:sz w:val="28"/>
          <w:szCs w:val="28"/>
        </w:rPr>
        <w:lastRenderedPageBreak/>
        <w:t>• Внезапное изменение внешности: выбривание висков, окрашивание волос в неестественные тона.</w:t>
      </w:r>
    </w:p>
    <w:p w:rsidR="00DE51D9" w:rsidRPr="00DE51D9" w:rsidRDefault="00DE51D9" w:rsidP="00D83F68">
      <w:pPr>
        <w:pStyle w:val="a4"/>
        <w:jc w:val="both"/>
        <w:rPr>
          <w:sz w:val="28"/>
          <w:szCs w:val="28"/>
        </w:rPr>
      </w:pPr>
      <w:r w:rsidRPr="00DE51D9">
        <w:rPr>
          <w:color w:val="000000"/>
          <w:sz w:val="28"/>
          <w:szCs w:val="28"/>
        </w:rPr>
        <w:t xml:space="preserve">• Появление на теле следов порезов, ожогов и иных признаков </w:t>
      </w:r>
      <w:hyperlink r:id="rId6" w:history="1">
        <w:r w:rsidRPr="00DE51D9">
          <w:rPr>
            <w:rStyle w:val="a5"/>
            <w:sz w:val="28"/>
            <w:szCs w:val="28"/>
          </w:rPr>
          <w:t>членовредит</w:t>
        </w:r>
        <w:r w:rsidRPr="00DE51D9">
          <w:rPr>
            <w:rStyle w:val="a5"/>
            <w:sz w:val="28"/>
            <w:szCs w:val="28"/>
          </w:rPr>
          <w:t>е</w:t>
        </w:r>
        <w:r w:rsidRPr="00DE51D9">
          <w:rPr>
            <w:rStyle w:val="a5"/>
            <w:sz w:val="28"/>
            <w:szCs w:val="28"/>
          </w:rPr>
          <w:t>льства</w:t>
        </w:r>
      </w:hyperlink>
      <w:r w:rsidRPr="00DE51D9">
        <w:rPr>
          <w:color w:val="000000"/>
          <w:sz w:val="28"/>
          <w:szCs w:val="28"/>
        </w:rPr>
        <w:t>.</w:t>
      </w:r>
    </w:p>
    <w:p w:rsidR="00DE51D9" w:rsidRPr="00DE51D9" w:rsidRDefault="00DE51D9" w:rsidP="00D83F68">
      <w:pPr>
        <w:pStyle w:val="a4"/>
        <w:jc w:val="both"/>
        <w:rPr>
          <w:sz w:val="28"/>
          <w:szCs w:val="28"/>
        </w:rPr>
      </w:pPr>
      <w:r w:rsidRPr="00DE51D9">
        <w:rPr>
          <w:color w:val="000000"/>
          <w:sz w:val="28"/>
          <w:szCs w:val="28"/>
        </w:rPr>
        <w:t>• Постоянная вовлеченность в виртуальный мир, увлеченная переписка в Сети (часто с малознакомыми людьми).</w:t>
      </w:r>
    </w:p>
    <w:p w:rsidR="00DE51D9" w:rsidRPr="00DE51D9" w:rsidRDefault="00DE51D9" w:rsidP="00D83F68">
      <w:pPr>
        <w:pStyle w:val="a4"/>
        <w:jc w:val="both"/>
        <w:rPr>
          <w:sz w:val="28"/>
          <w:szCs w:val="28"/>
        </w:rPr>
      </w:pPr>
      <w:r w:rsidRPr="00DE51D9">
        <w:rPr>
          <w:color w:val="000000"/>
          <w:sz w:val="28"/>
          <w:szCs w:val="28"/>
        </w:rPr>
        <w:t>• Необычный сленг в переписке, которым ребенок раньше не пользовался.</w:t>
      </w:r>
    </w:p>
    <w:p w:rsidR="00DE51D9" w:rsidRPr="00DE51D9" w:rsidRDefault="00DE51D9" w:rsidP="00D83F68">
      <w:pPr>
        <w:pStyle w:val="a4"/>
        <w:jc w:val="both"/>
        <w:rPr>
          <w:sz w:val="28"/>
          <w:szCs w:val="28"/>
        </w:rPr>
      </w:pPr>
      <w:r w:rsidRPr="00DE51D9">
        <w:rPr>
          <w:color w:val="000000"/>
          <w:sz w:val="28"/>
          <w:szCs w:val="28"/>
        </w:rPr>
        <w:t>• Закрытие доступа к девайсам, установка дополнительных паролей на домашнем компьютере, использование браузеров, предоставляющих возможность анонимного просмотра страниц.</w:t>
      </w:r>
    </w:p>
    <w:p w:rsidR="00DE51D9" w:rsidRPr="00DE51D9" w:rsidRDefault="00DE51D9" w:rsidP="00D83F68">
      <w:pPr>
        <w:pStyle w:val="a4"/>
        <w:jc w:val="both"/>
        <w:rPr>
          <w:sz w:val="28"/>
          <w:szCs w:val="28"/>
        </w:rPr>
      </w:pPr>
      <w:r w:rsidRPr="00DE51D9">
        <w:rPr>
          <w:color w:val="000000"/>
          <w:sz w:val="28"/>
          <w:szCs w:val="28"/>
        </w:rPr>
        <w:t>• Пристрастие к мобильным приложениям с внутренними чатами.</w:t>
      </w:r>
    </w:p>
    <w:p w:rsidR="00DE51D9" w:rsidRPr="00DE51D9" w:rsidRDefault="00DE51D9" w:rsidP="00D83F68">
      <w:pPr>
        <w:pStyle w:val="a4"/>
        <w:jc w:val="both"/>
        <w:rPr>
          <w:sz w:val="28"/>
          <w:szCs w:val="28"/>
        </w:rPr>
      </w:pPr>
      <w:r w:rsidRPr="00DE51D9">
        <w:rPr>
          <w:color w:val="000000"/>
          <w:sz w:val="28"/>
          <w:szCs w:val="28"/>
        </w:rPr>
        <w:t>• Рисунки странного характера (перевернутые кресты, сатанинские звезды, масонские знаки).</w:t>
      </w:r>
    </w:p>
    <w:p w:rsidR="00DE51D9" w:rsidRPr="00DE51D9" w:rsidRDefault="00DE51D9" w:rsidP="00D83F68">
      <w:pPr>
        <w:pStyle w:val="a4"/>
        <w:jc w:val="both"/>
        <w:rPr>
          <w:sz w:val="28"/>
          <w:szCs w:val="28"/>
        </w:rPr>
      </w:pPr>
      <w:r w:rsidRPr="00DE51D9">
        <w:rPr>
          <w:color w:val="000000"/>
          <w:sz w:val="28"/>
          <w:szCs w:val="28"/>
        </w:rPr>
        <w:t>• Появление идеи установить в спальне зеркало напротив кровати.</w:t>
      </w:r>
    </w:p>
    <w:p w:rsidR="00DE51D9" w:rsidRPr="00DE51D9" w:rsidRDefault="00DE51D9" w:rsidP="00D83F68">
      <w:pPr>
        <w:pStyle w:val="a4"/>
        <w:jc w:val="both"/>
        <w:rPr>
          <w:sz w:val="28"/>
          <w:szCs w:val="28"/>
        </w:rPr>
      </w:pPr>
      <w:r w:rsidRPr="00DE51D9">
        <w:rPr>
          <w:color w:val="000000"/>
          <w:sz w:val="28"/>
          <w:szCs w:val="28"/>
        </w:rPr>
        <w:t>• Увлеченность мистическими фильмами и сценами жестокости и насилия.</w:t>
      </w:r>
    </w:p>
    <w:p w:rsidR="00DE51D9" w:rsidRPr="00DE51D9" w:rsidRDefault="00DE51D9" w:rsidP="00D83F68">
      <w:pPr>
        <w:pStyle w:val="a4"/>
        <w:jc w:val="both"/>
        <w:rPr>
          <w:sz w:val="28"/>
          <w:szCs w:val="28"/>
        </w:rPr>
      </w:pPr>
      <w:r w:rsidRPr="00DE51D9">
        <w:rPr>
          <w:color w:val="000000"/>
          <w:sz w:val="28"/>
          <w:szCs w:val="28"/>
        </w:rPr>
        <w:t xml:space="preserve">• Неожиданное желание </w:t>
      </w:r>
      <w:hyperlink r:id="rId7" w:history="1">
        <w:r w:rsidRPr="00DE51D9">
          <w:rPr>
            <w:rStyle w:val="a5"/>
            <w:sz w:val="28"/>
            <w:szCs w:val="28"/>
          </w:rPr>
          <w:t>сдел</w:t>
        </w:r>
        <w:r w:rsidRPr="00DE51D9">
          <w:rPr>
            <w:rStyle w:val="a5"/>
            <w:sz w:val="28"/>
            <w:szCs w:val="28"/>
          </w:rPr>
          <w:t>а</w:t>
        </w:r>
        <w:r w:rsidRPr="00DE51D9">
          <w:rPr>
            <w:rStyle w:val="a5"/>
            <w:sz w:val="28"/>
            <w:szCs w:val="28"/>
          </w:rPr>
          <w:t>ть татуировку</w:t>
        </w:r>
      </w:hyperlink>
      <w:r w:rsidRPr="00DE51D9">
        <w:rPr>
          <w:color w:val="000000"/>
          <w:sz w:val="28"/>
          <w:szCs w:val="28"/>
        </w:rPr>
        <w:t xml:space="preserve"> со странными символами.</w:t>
      </w:r>
    </w:p>
    <w:p w:rsidR="00DE51D9" w:rsidRPr="00DE51D9" w:rsidRDefault="00DE51D9" w:rsidP="002A0B7E">
      <w:pPr>
        <w:pStyle w:val="a4"/>
        <w:jc w:val="both"/>
        <w:rPr>
          <w:sz w:val="28"/>
          <w:szCs w:val="28"/>
        </w:rPr>
      </w:pPr>
      <w:r w:rsidRPr="00DE51D9">
        <w:rPr>
          <w:color w:val="000000"/>
          <w:sz w:val="28"/>
          <w:szCs w:val="28"/>
        </w:rPr>
        <w:t>• Отказ от общения с родителями и маскировка своих проблем и переживаний.</w:t>
      </w:r>
    </w:p>
    <w:p w:rsidR="00DE51D9" w:rsidRPr="00DE51D9" w:rsidRDefault="00DE51D9" w:rsidP="00D83F68">
      <w:pPr>
        <w:pStyle w:val="a4"/>
        <w:spacing w:after="240"/>
        <w:jc w:val="both"/>
        <w:rPr>
          <w:sz w:val="28"/>
          <w:szCs w:val="28"/>
        </w:rPr>
      </w:pPr>
      <w:r w:rsidRPr="00DE51D9">
        <w:rPr>
          <w:sz w:val="28"/>
          <w:szCs w:val="28"/>
        </w:rPr>
        <w:t>Что же делать? Вот несколько советов по защите детей от угроз социальных сетей, предложенных на сайте «</w:t>
      </w:r>
      <w:proofErr w:type="spellStart"/>
      <w:r w:rsidRPr="00DE51D9">
        <w:rPr>
          <w:sz w:val="28"/>
          <w:szCs w:val="28"/>
        </w:rPr>
        <w:t>Microsoft</w:t>
      </w:r>
      <w:proofErr w:type="spellEnd"/>
      <w:r w:rsidRPr="00DE51D9">
        <w:rPr>
          <w:sz w:val="28"/>
          <w:szCs w:val="28"/>
        </w:rPr>
        <w:t xml:space="preserve"> Центр безопасности»:</w:t>
      </w:r>
    </w:p>
    <w:p w:rsidR="00DE51D9" w:rsidRPr="00DE51D9" w:rsidRDefault="00DE51D9" w:rsidP="00D83F68">
      <w:pPr>
        <w:pStyle w:val="a4"/>
        <w:spacing w:after="240"/>
        <w:jc w:val="both"/>
        <w:rPr>
          <w:sz w:val="28"/>
          <w:szCs w:val="28"/>
        </w:rPr>
      </w:pPr>
      <w:r w:rsidRPr="00DE51D9">
        <w:rPr>
          <w:sz w:val="28"/>
          <w:szCs w:val="28"/>
        </w:rPr>
        <w:t xml:space="preserve">    Поговорите с детьми об их опыте общения в социальных сетях. Дайте им понять, что вы вместе с ними постараетесь найти удачный выход из сложившейся ситуации, если она возникнет.</w:t>
      </w:r>
    </w:p>
    <w:p w:rsidR="00DE51D9" w:rsidRPr="00DE51D9" w:rsidRDefault="00DE51D9" w:rsidP="00D83F68">
      <w:pPr>
        <w:pStyle w:val="a4"/>
        <w:spacing w:after="240"/>
        <w:jc w:val="both"/>
        <w:rPr>
          <w:sz w:val="28"/>
          <w:szCs w:val="28"/>
        </w:rPr>
      </w:pPr>
      <w:r w:rsidRPr="00DE51D9">
        <w:rPr>
          <w:sz w:val="28"/>
          <w:szCs w:val="28"/>
        </w:rPr>
        <w:t xml:space="preserve">    Установите собственные правила пользования Интернетом у вас дома.   В них должно быть указано, могут ли дети использовать сайты социальных сетей и каким образом.</w:t>
      </w:r>
    </w:p>
    <w:p w:rsidR="00DE51D9" w:rsidRPr="00DE51D9" w:rsidRDefault="00DE51D9" w:rsidP="00D83F68">
      <w:pPr>
        <w:pStyle w:val="a4"/>
        <w:spacing w:after="240"/>
        <w:jc w:val="both"/>
        <w:rPr>
          <w:sz w:val="28"/>
          <w:szCs w:val="28"/>
        </w:rPr>
      </w:pPr>
      <w:r w:rsidRPr="00DE51D9">
        <w:rPr>
          <w:sz w:val="28"/>
          <w:szCs w:val="28"/>
        </w:rPr>
        <w:t xml:space="preserve">    Проследите за тем, чтобы дети соблюдали возрастные ограничения на сайте. Не разрешайте пользоваться сайтами социальных сетей детям, не достигшим 13 — летнего возраста.</w:t>
      </w:r>
    </w:p>
    <w:p w:rsidR="00DE51D9" w:rsidRPr="00DE51D9" w:rsidRDefault="00DE51D9" w:rsidP="00D83F68">
      <w:pPr>
        <w:pStyle w:val="a4"/>
        <w:spacing w:after="240"/>
        <w:jc w:val="both"/>
        <w:rPr>
          <w:sz w:val="28"/>
          <w:szCs w:val="28"/>
        </w:rPr>
      </w:pPr>
      <w:r w:rsidRPr="00DE51D9">
        <w:rPr>
          <w:sz w:val="28"/>
          <w:szCs w:val="28"/>
        </w:rPr>
        <w:t xml:space="preserve">    Научитесь пользоваться сайтом. Узнайте, существует ли на сайте контроль над публикуемым содержимым,  установите его при необходимости, периодически просматривайте страницу вашего ребенка.</w:t>
      </w:r>
    </w:p>
    <w:p w:rsidR="00DE51D9" w:rsidRPr="00DE51D9" w:rsidRDefault="00DE51D9" w:rsidP="00D83F68">
      <w:pPr>
        <w:pStyle w:val="a4"/>
        <w:spacing w:after="240"/>
        <w:jc w:val="both"/>
        <w:rPr>
          <w:sz w:val="28"/>
          <w:szCs w:val="28"/>
        </w:rPr>
      </w:pPr>
      <w:r w:rsidRPr="00DE51D9">
        <w:rPr>
          <w:sz w:val="28"/>
          <w:szCs w:val="28"/>
        </w:rPr>
        <w:lastRenderedPageBreak/>
        <w:t xml:space="preserve">    Настаивайте на том, чтобы дети никогда лично не встречались с тем, с кем они общались только по Интернету, и попросите их общаться только с теми, кого они знают лично.  Иногда бывает недостаточно просто сказать детям, чтобы они не разговаривали с незнакомыми людьми.</w:t>
      </w:r>
    </w:p>
    <w:p w:rsidR="00DE51D9" w:rsidRPr="00DE51D9" w:rsidRDefault="00DE51D9" w:rsidP="00D83F68">
      <w:pPr>
        <w:pStyle w:val="a4"/>
        <w:spacing w:after="240"/>
        <w:jc w:val="both"/>
        <w:rPr>
          <w:sz w:val="28"/>
          <w:szCs w:val="28"/>
        </w:rPr>
      </w:pPr>
      <w:r w:rsidRPr="00DE51D9">
        <w:rPr>
          <w:sz w:val="28"/>
          <w:szCs w:val="28"/>
        </w:rPr>
        <w:t xml:space="preserve">    Проследите за тем, чтобы ваши дети не указывали  свои полные имена. Не разрешайте им  публиковать полные имена своих друзей.</w:t>
      </w:r>
    </w:p>
    <w:p w:rsidR="00DE51D9" w:rsidRPr="00DE51D9" w:rsidRDefault="00DE51D9" w:rsidP="00D83F68">
      <w:pPr>
        <w:pStyle w:val="a4"/>
        <w:spacing w:after="240"/>
        <w:jc w:val="both"/>
        <w:rPr>
          <w:sz w:val="28"/>
          <w:szCs w:val="28"/>
        </w:rPr>
      </w:pPr>
      <w:r w:rsidRPr="00DE51D9">
        <w:rPr>
          <w:sz w:val="28"/>
          <w:szCs w:val="28"/>
        </w:rPr>
        <w:t xml:space="preserve">    Опасайтесь наличия в профиле ребенка информации, по которой можно идентифицировать его личность. В противном случае, ваши дети могут подвергаться </w:t>
      </w:r>
      <w:proofErr w:type="spellStart"/>
      <w:r w:rsidRPr="00DE51D9">
        <w:rPr>
          <w:sz w:val="28"/>
          <w:szCs w:val="28"/>
        </w:rPr>
        <w:t>киберугрозам</w:t>
      </w:r>
      <w:proofErr w:type="spellEnd"/>
      <w:r w:rsidRPr="00DE51D9">
        <w:rPr>
          <w:sz w:val="28"/>
          <w:szCs w:val="28"/>
        </w:rPr>
        <w:t xml:space="preserve">, атакам со стороны </w:t>
      </w:r>
      <w:proofErr w:type="gramStart"/>
      <w:r w:rsidRPr="00DE51D9">
        <w:rPr>
          <w:sz w:val="28"/>
          <w:szCs w:val="28"/>
        </w:rPr>
        <w:t>интернет-преступников</w:t>
      </w:r>
      <w:proofErr w:type="gramEnd"/>
      <w:r w:rsidRPr="00DE51D9">
        <w:rPr>
          <w:sz w:val="28"/>
          <w:szCs w:val="28"/>
        </w:rPr>
        <w:t>, интернет-мошенников или краже личных данных. Будьте бдительны, если дети разглашают эту и другую информацию, которую можно использовать для их идентификации, например школьный талисман, рабочие места и название города проживания.</w:t>
      </w:r>
    </w:p>
    <w:p w:rsidR="00DE51D9" w:rsidRPr="00DE51D9" w:rsidRDefault="00DE51D9" w:rsidP="00D83F68">
      <w:pPr>
        <w:pStyle w:val="a4"/>
        <w:spacing w:after="240"/>
        <w:jc w:val="both"/>
        <w:rPr>
          <w:sz w:val="28"/>
          <w:szCs w:val="28"/>
        </w:rPr>
      </w:pPr>
      <w:r w:rsidRPr="00DE51D9">
        <w:rPr>
          <w:sz w:val="28"/>
          <w:szCs w:val="28"/>
        </w:rPr>
        <w:t xml:space="preserve">    Посоветуйте выбрать сайт, который не столь широко используется. Некоторые сайты позволяют обеспечить защиту с помощью пароля или другими способами, чтобы ограничить круг посетителей, разрешив его только тем лицам, которых знает ребенок.</w:t>
      </w:r>
    </w:p>
    <w:p w:rsidR="00DE51D9" w:rsidRPr="00DE51D9" w:rsidRDefault="00DE51D9" w:rsidP="00D83F68">
      <w:pPr>
        <w:pStyle w:val="a4"/>
        <w:spacing w:after="240"/>
        <w:jc w:val="both"/>
        <w:rPr>
          <w:sz w:val="28"/>
          <w:szCs w:val="28"/>
        </w:rPr>
      </w:pPr>
      <w:r w:rsidRPr="00DE51D9">
        <w:rPr>
          <w:sz w:val="28"/>
          <w:szCs w:val="28"/>
        </w:rPr>
        <w:t xml:space="preserve">    Следите за деталями на фотографиях.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которые могут раскрывать много личной информации.</w:t>
      </w:r>
    </w:p>
    <w:p w:rsidR="00DE51D9" w:rsidRPr="00DE51D9" w:rsidRDefault="00DE51D9" w:rsidP="00D83F68">
      <w:pPr>
        <w:pStyle w:val="a4"/>
        <w:spacing w:after="240"/>
        <w:jc w:val="both"/>
        <w:rPr>
          <w:sz w:val="28"/>
          <w:szCs w:val="28"/>
        </w:rPr>
      </w:pPr>
      <w:r w:rsidRPr="00DE51D9">
        <w:rPr>
          <w:sz w:val="28"/>
          <w:szCs w:val="28"/>
        </w:rPr>
        <w:t xml:space="preserve">    Предостерегите своего ребенка относительно выражения собственных эмоций перед незнакомцами. Объясните детям, что многое из публикуемого сможет прочесть любой пользователь, имеющий доступ в Интернет, а также, что похитители часто ищут эмоционально уязвимых детей.</w:t>
      </w:r>
    </w:p>
    <w:p w:rsidR="00DE51D9" w:rsidRPr="00DE51D9" w:rsidRDefault="00DE51D9" w:rsidP="00D83F68">
      <w:pPr>
        <w:pStyle w:val="a4"/>
        <w:spacing w:after="240"/>
        <w:jc w:val="both"/>
        <w:rPr>
          <w:sz w:val="28"/>
          <w:szCs w:val="28"/>
        </w:rPr>
      </w:pPr>
      <w:r w:rsidRPr="00DE51D9">
        <w:rPr>
          <w:sz w:val="28"/>
          <w:szCs w:val="28"/>
        </w:rPr>
        <w:t xml:space="preserve">    Расскажите детям об </w:t>
      </w:r>
      <w:proofErr w:type="gramStart"/>
      <w:r w:rsidRPr="00DE51D9">
        <w:rPr>
          <w:sz w:val="28"/>
          <w:szCs w:val="28"/>
        </w:rPr>
        <w:t>интернет-угрозах</w:t>
      </w:r>
      <w:proofErr w:type="gramEnd"/>
      <w:r w:rsidRPr="00DE51D9">
        <w:rPr>
          <w:sz w:val="28"/>
          <w:szCs w:val="28"/>
        </w:rPr>
        <w:t>. Если у них возникнет ощущение, что им угрожают через Интернет, то они должны немедленно сообщить об этом родителям, учителю или другому взрослому человеку, которому они доверяют.</w:t>
      </w:r>
    </w:p>
    <w:p w:rsidR="00DE51D9" w:rsidRPr="00DE51D9" w:rsidRDefault="00DE51D9" w:rsidP="00D83F68">
      <w:pPr>
        <w:pStyle w:val="a4"/>
        <w:spacing w:after="240"/>
        <w:jc w:val="both"/>
        <w:rPr>
          <w:sz w:val="28"/>
          <w:szCs w:val="28"/>
        </w:rPr>
      </w:pPr>
      <w:r w:rsidRPr="00DE51D9">
        <w:rPr>
          <w:sz w:val="28"/>
          <w:szCs w:val="28"/>
        </w:rPr>
        <w:t xml:space="preserve">    Удаление страницы. Если ваши дети откажутся следовать установленным правилам, которые предназначены для их </w:t>
      </w:r>
      <w:proofErr w:type="gramStart"/>
      <w:r w:rsidRPr="00DE51D9">
        <w:rPr>
          <w:sz w:val="28"/>
          <w:szCs w:val="28"/>
        </w:rPr>
        <w:t>безопасности</w:t>
      </w:r>
      <w:proofErr w:type="gramEnd"/>
      <w:r w:rsidRPr="00DE51D9">
        <w:rPr>
          <w:sz w:val="28"/>
          <w:szCs w:val="28"/>
        </w:rPr>
        <w:t xml:space="preserve"> и вы безуспешно пытались их убедить следовать им, то вы можете обратиться на сайт социальной сети, который использует ваш ребенок, и попросить удалить его страницу. Можно также обратить внимание на средства фильтрации </w:t>
      </w:r>
      <w:proofErr w:type="gramStart"/>
      <w:r w:rsidRPr="00DE51D9">
        <w:rPr>
          <w:sz w:val="28"/>
          <w:szCs w:val="28"/>
        </w:rPr>
        <w:t>интернет-содержимого</w:t>
      </w:r>
      <w:proofErr w:type="gramEnd"/>
      <w:r w:rsidRPr="00DE51D9">
        <w:rPr>
          <w:sz w:val="28"/>
          <w:szCs w:val="28"/>
        </w:rPr>
        <w:t>.</w:t>
      </w:r>
    </w:p>
    <w:p w:rsidR="00F234D1" w:rsidRPr="002A0B7E" w:rsidRDefault="00DE51D9" w:rsidP="002A0B7E">
      <w:pPr>
        <w:pStyle w:val="a4"/>
        <w:spacing w:after="240" w:afterAutospacing="0"/>
        <w:jc w:val="both"/>
        <w:rPr>
          <w:sz w:val="28"/>
          <w:szCs w:val="28"/>
        </w:rPr>
      </w:pPr>
      <w:r w:rsidRPr="00DE51D9">
        <w:rPr>
          <w:sz w:val="28"/>
          <w:szCs w:val="28"/>
        </w:rPr>
        <w:t xml:space="preserve">    И ещё, как это ни банально, читайте с детьми книги, смотрите вместе фильмы, играйте в совместные игры, разговаривайте и объясняйте.</w:t>
      </w:r>
    </w:p>
    <w:sectPr w:rsidR="00F234D1" w:rsidRPr="002A0B7E" w:rsidSect="004F3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1B48"/>
    <w:rsid w:val="00202AFA"/>
    <w:rsid w:val="002810BD"/>
    <w:rsid w:val="002A0B7E"/>
    <w:rsid w:val="002A0BAA"/>
    <w:rsid w:val="004F3758"/>
    <w:rsid w:val="00713EAE"/>
    <w:rsid w:val="00804951"/>
    <w:rsid w:val="00A655A4"/>
    <w:rsid w:val="00D83F68"/>
    <w:rsid w:val="00DE51D9"/>
    <w:rsid w:val="00F234D1"/>
    <w:rsid w:val="00F3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DE5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E51D9"/>
    <w:rPr>
      <w:color w:val="0000FF"/>
      <w:u w:val="single"/>
    </w:rPr>
  </w:style>
  <w:style w:type="character" w:styleId="a6">
    <w:name w:val="FollowedHyperlink"/>
    <w:basedOn w:val="a0"/>
    <w:uiPriority w:val="99"/>
    <w:semiHidden/>
    <w:unhideWhenUsed/>
    <w:rsid w:val="002810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DE5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E51D9"/>
    <w:rPr>
      <w:color w:val="0000FF"/>
      <w:u w:val="single"/>
    </w:rPr>
  </w:style>
</w:styles>
</file>

<file path=word/webSettings.xml><?xml version="1.0" encoding="utf-8"?>
<w:webSettings xmlns:r="http://schemas.openxmlformats.org/officeDocument/2006/relationships" xmlns:w="http://schemas.openxmlformats.org/wordprocessingml/2006/main">
  <w:divs>
    <w:div w:id="468743926">
      <w:bodyDiv w:val="1"/>
      <w:marLeft w:val="0"/>
      <w:marRight w:val="0"/>
      <w:marTop w:val="0"/>
      <w:marBottom w:val="0"/>
      <w:divBdr>
        <w:top w:val="none" w:sz="0" w:space="0" w:color="auto"/>
        <w:left w:val="none" w:sz="0" w:space="0" w:color="auto"/>
        <w:bottom w:val="none" w:sz="0" w:space="0" w:color="auto"/>
        <w:right w:val="none" w:sz="0" w:space="0" w:color="auto"/>
      </w:divBdr>
    </w:div>
    <w:div w:id="13153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urok.ru/go.html?href=https%3A%2F%2Fletidor.ru%2Fpsihologiya%2Fa6-mama_-khochu-tatuirovku_-instr-10306.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s%3A%2F%2Fletidor.ru%2Fpsihologiya%2Fa6-samopovrezhdeniya-zachem-sebe-vredyat-podrostki-8062.shtml" TargetMode="External"/><Relationship Id="rId5" Type="http://schemas.openxmlformats.org/officeDocument/2006/relationships/hyperlink" Target="https://infourok.ru/go.html?href=https%3A%2F%2Fletidor.ru%2Fpsihologiya%2Fa56-kak-zaschitit-podrostkov-ot-propagandy-suicida-v-socsetyah-5797.shtml" TargetMode="External"/><Relationship Id="rId10" Type="http://schemas.microsoft.com/office/2007/relationships/stylesWithEffects" Target="stylesWithEffects.xml"/><Relationship Id="rId4" Type="http://schemas.openxmlformats.org/officeDocument/2006/relationships/hyperlink" Target="https://infourok.ru/go.html?href=https%3A%2F%2Fletidor.ru%2Fzdorove%2Fa56-rebyonok-i-socialnye-seti-kak-vynesti-polzu-6570.s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1590</Words>
  <Characters>9066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2020-05-13T10:21:00Z</dcterms:created>
  <dcterms:modified xsi:type="dcterms:W3CDTF">2021-04-08T10:48:00Z</dcterms:modified>
</cp:coreProperties>
</file>