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2A" w:rsidRPr="002D7149" w:rsidRDefault="00D37B2A" w:rsidP="002D7149">
      <w:pPr>
        <w:spacing w:before="100" w:beforeAutospacing="1" w:after="100" w:afterAutospacing="1"/>
        <w:ind w:left="720" w:firstLine="708"/>
        <w:rPr>
          <w:b/>
          <w:bCs/>
          <w:i/>
          <w:iCs/>
          <w:sz w:val="28"/>
          <w:szCs w:val="28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F51597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9pt;margin-top:20.5pt;width:420pt;height:171pt;z-index:251660288" fillcolor="yellow" stroked="f" strokecolor="#9cf" strokeweight="1.5pt">
            <v:shadow on="t" color="#900"/>
            <v:textpath style="font-family:&quot;Impact&quot;;font-size:28pt;font-weight:bold;font-style:italic;v-text-kern:t" trim="t" fitpath="t" xscale="f" string="Внеклассное мероприятие по ПДД &#10;&quot; Стань заметней в темноте!&quot;"/>
          </v:shape>
        </w:pict>
      </w: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1373744</wp:posOffset>
            </wp:positionH>
            <wp:positionV relativeFrom="paragraph">
              <wp:posOffset>60325</wp:posOffset>
            </wp:positionV>
            <wp:extent cx="1152525" cy="2895600"/>
            <wp:effectExtent l="19050" t="0" r="0" b="0"/>
            <wp:wrapNone/>
            <wp:docPr id="7" name="Рисунок 6" descr="п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остовой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2530" r="73946" b="9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2D7149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Провёл учитель</w:t>
      </w:r>
    </w:p>
    <w:p w:rsidR="00D37B2A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начальных    классов</w:t>
      </w:r>
    </w:p>
    <w:p w:rsidR="002D7149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Макаренко А.В.</w:t>
      </w:r>
    </w:p>
    <w:p w:rsidR="002D7149" w:rsidRPr="002D7149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МБОУ ООШ № 25</w:t>
      </w: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323850</wp:posOffset>
            </wp:positionV>
            <wp:extent cx="2979420" cy="2232025"/>
            <wp:effectExtent l="19050" t="0" r="0" b="0"/>
            <wp:wrapNone/>
            <wp:docPr id="6" name="Рисунок 5" descr="мальчик и ав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мальчик и авто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D37B2A" w:rsidRDefault="00D37B2A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</w:p>
    <w:p w:rsidR="002D7149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</w:p>
    <w:p w:rsidR="002D7149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</w:p>
    <w:p w:rsidR="002D7149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</w:p>
    <w:p w:rsidR="002D7149" w:rsidRPr="002D7149" w:rsidRDefault="002D7149" w:rsidP="00D37B2A">
      <w:pPr>
        <w:spacing w:before="100" w:beforeAutospacing="1" w:after="100" w:afterAutospacing="1"/>
        <w:ind w:left="720" w:firstLine="708"/>
        <w:jc w:val="center"/>
        <w:rPr>
          <w:b/>
          <w:bCs/>
          <w:i/>
          <w:iCs/>
          <w:sz w:val="28"/>
          <w:szCs w:val="28"/>
        </w:rPr>
      </w:pPr>
    </w:p>
    <w:p w:rsidR="00D37B2A" w:rsidRDefault="00D37B2A" w:rsidP="00D37B2A">
      <w:pPr>
        <w:pStyle w:val="a5"/>
        <w:spacing w:before="0" w:beforeAutospacing="0" w:after="0" w:afterAutospacing="0"/>
        <w:ind w:left="0" w:firstLine="0"/>
        <w:rPr>
          <w:szCs w:val="28"/>
        </w:rPr>
      </w:pPr>
      <w:r w:rsidRPr="00A04606">
        <w:rPr>
          <w:b/>
          <w:bCs/>
          <w:i/>
          <w:iCs/>
          <w:szCs w:val="28"/>
        </w:rPr>
        <w:t>Цели:</w:t>
      </w:r>
      <w:r w:rsidRPr="00A04606">
        <w:rPr>
          <w:szCs w:val="28"/>
        </w:rPr>
        <w:t xml:space="preserve">   формирование знаний, умений и практических навыков </w:t>
      </w:r>
      <w:proofErr w:type="spellStart"/>
      <w:r w:rsidRPr="00A04606">
        <w:rPr>
          <w:szCs w:val="28"/>
        </w:rPr>
        <w:t>безопас</w:t>
      </w:r>
      <w:proofErr w:type="spellEnd"/>
      <w:r>
        <w:rPr>
          <w:szCs w:val="28"/>
        </w:rPr>
        <w:t>-</w:t>
      </w:r>
    </w:p>
    <w:p w:rsidR="00D37B2A" w:rsidRDefault="00D37B2A" w:rsidP="00D37B2A">
      <w:pPr>
        <w:pStyle w:val="a5"/>
        <w:spacing w:before="0" w:beforeAutospacing="0" w:after="0" w:afterAutospacing="0"/>
        <w:ind w:left="0" w:firstLine="0"/>
        <w:rPr>
          <w:szCs w:val="28"/>
        </w:rPr>
      </w:pPr>
      <w:proofErr w:type="spellStart"/>
      <w:r w:rsidRPr="00A04606">
        <w:rPr>
          <w:szCs w:val="28"/>
        </w:rPr>
        <w:t>ного</w:t>
      </w:r>
      <w:proofErr w:type="spellEnd"/>
      <w:r w:rsidRPr="00A04606">
        <w:rPr>
          <w:szCs w:val="28"/>
        </w:rPr>
        <w:t xml:space="preserve">      поведения пешеходов, применения пешехо</w:t>
      </w:r>
      <w:r>
        <w:rPr>
          <w:szCs w:val="28"/>
        </w:rPr>
        <w:t xml:space="preserve">дом </w:t>
      </w:r>
      <w:proofErr w:type="spellStart"/>
      <w:r>
        <w:rPr>
          <w:szCs w:val="28"/>
        </w:rPr>
        <w:t>световозвращаю</w:t>
      </w:r>
      <w:proofErr w:type="spellEnd"/>
      <w:r>
        <w:rPr>
          <w:szCs w:val="28"/>
        </w:rPr>
        <w:t>-</w:t>
      </w:r>
    </w:p>
    <w:p w:rsidR="00D37B2A" w:rsidRPr="00A04606" w:rsidRDefault="00D37B2A" w:rsidP="00D37B2A">
      <w:pPr>
        <w:pStyle w:val="a5"/>
        <w:spacing w:before="0" w:beforeAutospacing="0" w:after="0" w:afterAutospacing="0"/>
        <w:ind w:left="0" w:firstLine="0"/>
        <w:rPr>
          <w:szCs w:val="28"/>
        </w:rPr>
      </w:pPr>
      <w:proofErr w:type="spellStart"/>
      <w:r>
        <w:rPr>
          <w:szCs w:val="28"/>
        </w:rPr>
        <w:t>щих</w:t>
      </w:r>
      <w:proofErr w:type="spellEnd"/>
      <w:r>
        <w:rPr>
          <w:szCs w:val="28"/>
        </w:rPr>
        <w:t xml:space="preserve"> элементов.</w:t>
      </w:r>
    </w:p>
    <w:p w:rsidR="002D7149" w:rsidRDefault="00D37B2A" w:rsidP="00D37B2A">
      <w:pPr>
        <w:pStyle w:val="a5"/>
        <w:spacing w:before="0" w:beforeAutospacing="0" w:after="0" w:afterAutospacing="0"/>
        <w:ind w:left="0" w:firstLine="0"/>
        <w:rPr>
          <w:szCs w:val="28"/>
        </w:rPr>
      </w:pPr>
      <w:r w:rsidRPr="00A04606">
        <w:rPr>
          <w:b/>
          <w:bCs/>
          <w:i/>
          <w:iCs/>
          <w:szCs w:val="28"/>
        </w:rPr>
        <w:t>Задачи:</w:t>
      </w:r>
      <w:r w:rsidRPr="00A04606">
        <w:rPr>
          <w:szCs w:val="28"/>
        </w:rPr>
        <w:t xml:space="preserve"> </w:t>
      </w:r>
    </w:p>
    <w:p w:rsidR="00D37B2A" w:rsidRPr="00A04606" w:rsidRDefault="00D37B2A" w:rsidP="00D37B2A">
      <w:pPr>
        <w:pStyle w:val="a5"/>
        <w:spacing w:before="0" w:beforeAutospacing="0" w:after="0" w:afterAutospacing="0"/>
        <w:ind w:left="0" w:firstLine="0"/>
        <w:rPr>
          <w:szCs w:val="28"/>
        </w:rPr>
      </w:pPr>
      <w:r w:rsidRPr="00A04606">
        <w:rPr>
          <w:szCs w:val="28"/>
        </w:rPr>
        <w:t>- повторить с учащимися требования правил поведения пешеходов, расширить их знания ППД, систематизировать знания по ПДД.</w:t>
      </w:r>
    </w:p>
    <w:p w:rsidR="00D37B2A" w:rsidRPr="00A04606" w:rsidRDefault="00D37B2A" w:rsidP="00D37B2A">
      <w:pPr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     - формировать навыки ношения </w:t>
      </w:r>
      <w:proofErr w:type="spellStart"/>
      <w:r w:rsidRPr="00A04606">
        <w:rPr>
          <w:sz w:val="28"/>
          <w:szCs w:val="28"/>
        </w:rPr>
        <w:t>световозвращающих</w:t>
      </w:r>
      <w:proofErr w:type="spellEnd"/>
      <w:r w:rsidRPr="00A04606">
        <w:rPr>
          <w:sz w:val="28"/>
          <w:szCs w:val="28"/>
        </w:rPr>
        <w:t xml:space="preserve"> элементов;</w:t>
      </w:r>
    </w:p>
    <w:p w:rsidR="00D37B2A" w:rsidRPr="00A04606" w:rsidRDefault="00D37B2A" w:rsidP="00D37B2A">
      <w:pPr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     -    расширить знания учащихся по безопасности поведения пешеходов,</w:t>
      </w:r>
    </w:p>
    <w:p w:rsidR="00D37B2A" w:rsidRPr="00A04606" w:rsidRDefault="00D37B2A" w:rsidP="00D37B2A">
      <w:pPr>
        <w:numPr>
          <w:ilvl w:val="0"/>
          <w:numId w:val="2"/>
        </w:numPr>
        <w:jc w:val="both"/>
        <w:rPr>
          <w:sz w:val="28"/>
          <w:szCs w:val="28"/>
        </w:rPr>
      </w:pPr>
      <w:r w:rsidRPr="00A04606">
        <w:rPr>
          <w:sz w:val="28"/>
          <w:szCs w:val="28"/>
        </w:rPr>
        <w:t>напомнить о важности обозначения велосипеда при движении по дороге в темное время суток и (или) при её недостаточной видимости,</w:t>
      </w:r>
    </w:p>
    <w:p w:rsidR="00D37B2A" w:rsidRPr="00A04606" w:rsidRDefault="00D37B2A" w:rsidP="00D37B2A">
      <w:pPr>
        <w:numPr>
          <w:ilvl w:val="0"/>
          <w:numId w:val="2"/>
        </w:numPr>
        <w:jc w:val="both"/>
        <w:rPr>
          <w:sz w:val="28"/>
          <w:szCs w:val="28"/>
        </w:rPr>
      </w:pPr>
      <w:r w:rsidRPr="00A04606">
        <w:rPr>
          <w:sz w:val="28"/>
          <w:szCs w:val="28"/>
        </w:rPr>
        <w:t>выработ</w:t>
      </w:r>
      <w:r>
        <w:rPr>
          <w:sz w:val="28"/>
          <w:szCs w:val="28"/>
        </w:rPr>
        <w:t>ать</w:t>
      </w:r>
      <w:r w:rsidRPr="00A04606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и</w:t>
      </w:r>
      <w:r w:rsidRPr="00A04606">
        <w:rPr>
          <w:sz w:val="28"/>
          <w:szCs w:val="28"/>
        </w:rPr>
        <w:t xml:space="preserve"> наблюдательности;</w:t>
      </w:r>
    </w:p>
    <w:p w:rsidR="00D37B2A" w:rsidRPr="00A04606" w:rsidRDefault="00D37B2A" w:rsidP="00D37B2A">
      <w:pPr>
        <w:pStyle w:val="a3"/>
        <w:numPr>
          <w:ilvl w:val="0"/>
          <w:numId w:val="1"/>
        </w:numPr>
        <w:spacing w:before="0" w:beforeAutospacing="0" w:after="0" w:afterAutospacing="0"/>
        <w:rPr>
          <w:szCs w:val="28"/>
        </w:rPr>
      </w:pPr>
      <w:r w:rsidRPr="00A04606">
        <w:rPr>
          <w:szCs w:val="28"/>
        </w:rPr>
        <w:t xml:space="preserve">воспитывать интерес и уважение к общему закону дорог и улиц, </w:t>
      </w:r>
    </w:p>
    <w:p w:rsidR="00D37B2A" w:rsidRPr="00A04606" w:rsidRDefault="00D37B2A" w:rsidP="00D37B2A">
      <w:pPr>
        <w:pStyle w:val="a3"/>
        <w:numPr>
          <w:ilvl w:val="0"/>
          <w:numId w:val="1"/>
        </w:numPr>
        <w:spacing w:before="0" w:beforeAutospacing="0" w:after="0" w:afterAutospacing="0"/>
        <w:rPr>
          <w:szCs w:val="28"/>
        </w:rPr>
      </w:pPr>
      <w:r w:rsidRPr="00A04606">
        <w:rPr>
          <w:szCs w:val="28"/>
        </w:rPr>
        <w:t>развивать внимание, активность, дисциплинированность, ответственность.</w:t>
      </w:r>
    </w:p>
    <w:p w:rsidR="00D37B2A" w:rsidRPr="00A04606" w:rsidRDefault="00D37B2A" w:rsidP="00D37B2A">
      <w:pPr>
        <w:pStyle w:val="a3"/>
        <w:spacing w:before="0" w:beforeAutospacing="0" w:after="0" w:afterAutospacing="0"/>
        <w:rPr>
          <w:b/>
          <w:i/>
          <w:szCs w:val="28"/>
        </w:rPr>
      </w:pPr>
    </w:p>
    <w:p w:rsidR="00D37B2A" w:rsidRPr="00A04606" w:rsidRDefault="00D37B2A" w:rsidP="00D37B2A">
      <w:pPr>
        <w:pStyle w:val="a3"/>
        <w:spacing w:before="0" w:beforeAutospacing="0" w:after="0" w:afterAutospacing="0"/>
        <w:rPr>
          <w:b/>
          <w:i/>
          <w:szCs w:val="28"/>
        </w:rPr>
      </w:pPr>
      <w:r w:rsidRPr="00A04606">
        <w:rPr>
          <w:b/>
          <w:i/>
          <w:szCs w:val="28"/>
        </w:rPr>
        <w:t>Оформление:</w:t>
      </w:r>
      <w:r w:rsidRPr="00A04606">
        <w:rPr>
          <w:szCs w:val="28"/>
        </w:rPr>
        <w:t xml:space="preserve"> музыкальное сопровождение, плакаты по ПДД.</w:t>
      </w:r>
    </w:p>
    <w:p w:rsidR="00D37B2A" w:rsidRPr="00A04606" w:rsidRDefault="00D37B2A" w:rsidP="00D37B2A">
      <w:pPr>
        <w:spacing w:before="100" w:beforeAutospacing="1" w:after="100" w:afterAutospacing="1"/>
        <w:jc w:val="both"/>
        <w:rPr>
          <w:sz w:val="28"/>
          <w:szCs w:val="28"/>
        </w:rPr>
      </w:pPr>
      <w:r w:rsidRPr="00A04606">
        <w:rPr>
          <w:b/>
          <w:bCs/>
          <w:i/>
          <w:iCs/>
          <w:sz w:val="28"/>
          <w:szCs w:val="28"/>
        </w:rPr>
        <w:t xml:space="preserve">Оборудование: </w:t>
      </w:r>
      <w:r>
        <w:rPr>
          <w:sz w:val="28"/>
          <w:szCs w:val="28"/>
        </w:rPr>
        <w:t>дорожные знаки, видео</w:t>
      </w:r>
      <w:r w:rsidRPr="00A04606">
        <w:rPr>
          <w:sz w:val="28"/>
          <w:szCs w:val="28"/>
        </w:rPr>
        <w:t>ролик по ПДД, мультфильм</w:t>
      </w:r>
      <w:r>
        <w:rPr>
          <w:sz w:val="28"/>
          <w:szCs w:val="28"/>
        </w:rPr>
        <w:t xml:space="preserve"> по </w:t>
      </w:r>
      <w:r w:rsidRPr="00A04606">
        <w:rPr>
          <w:sz w:val="28"/>
          <w:szCs w:val="28"/>
        </w:rPr>
        <w:t xml:space="preserve">ПДД, плакаты с  изображением дорожных знаков, экран, наглядный материал, </w:t>
      </w:r>
      <w:proofErr w:type="spellStart"/>
      <w:r w:rsidRPr="00A04606">
        <w:rPr>
          <w:sz w:val="28"/>
          <w:szCs w:val="28"/>
        </w:rPr>
        <w:t>световозвращающие</w:t>
      </w:r>
      <w:proofErr w:type="spellEnd"/>
      <w:r w:rsidRPr="00A04606">
        <w:rPr>
          <w:sz w:val="28"/>
          <w:szCs w:val="28"/>
        </w:rPr>
        <w:t xml:space="preserve"> элементы, памятки, задания по ПДД.</w:t>
      </w:r>
    </w:p>
    <w:p w:rsidR="00D37B2A" w:rsidRPr="00A04606" w:rsidRDefault="00D37B2A" w:rsidP="00D37B2A">
      <w:pPr>
        <w:ind w:right="278"/>
        <w:jc w:val="both"/>
        <w:rPr>
          <w:sz w:val="28"/>
          <w:szCs w:val="28"/>
        </w:rPr>
      </w:pPr>
      <w:proofErr w:type="gramStart"/>
      <w:r w:rsidRPr="00A04606">
        <w:rPr>
          <w:sz w:val="28"/>
          <w:szCs w:val="28"/>
          <w:lang w:val="en-US"/>
        </w:rPr>
        <w:t>I</w:t>
      </w:r>
      <w:r w:rsidRPr="00A04606">
        <w:rPr>
          <w:sz w:val="28"/>
          <w:szCs w:val="28"/>
        </w:rPr>
        <w:t>. Организационный момент.</w:t>
      </w:r>
      <w:proofErr w:type="gramEnd"/>
    </w:p>
    <w:p w:rsidR="00D37B2A" w:rsidRPr="00A04606" w:rsidRDefault="00D37B2A" w:rsidP="00D37B2A">
      <w:pPr>
        <w:ind w:right="278"/>
        <w:jc w:val="both"/>
        <w:rPr>
          <w:sz w:val="28"/>
          <w:szCs w:val="28"/>
        </w:rPr>
      </w:pPr>
      <w:r w:rsidRPr="00A04606">
        <w:rPr>
          <w:sz w:val="28"/>
          <w:szCs w:val="28"/>
          <w:lang w:val="en-US"/>
        </w:rPr>
        <w:t>II</w:t>
      </w:r>
      <w:r w:rsidRPr="00A04606">
        <w:rPr>
          <w:sz w:val="28"/>
          <w:szCs w:val="28"/>
        </w:rPr>
        <w:t>. Основная часть:</w:t>
      </w:r>
    </w:p>
    <w:p w:rsidR="00D37B2A" w:rsidRDefault="00D37B2A" w:rsidP="00D37B2A">
      <w:pPr>
        <w:ind w:right="278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     1.</w:t>
      </w:r>
      <w:r w:rsidRPr="00A04606">
        <w:rPr>
          <w:b/>
          <w:sz w:val="28"/>
          <w:szCs w:val="28"/>
        </w:rPr>
        <w:t xml:space="preserve"> </w:t>
      </w:r>
      <w:r w:rsidRPr="00A04606">
        <w:rPr>
          <w:sz w:val="28"/>
          <w:szCs w:val="28"/>
        </w:rPr>
        <w:t xml:space="preserve">Изучение обязанностей пешехода. </w:t>
      </w:r>
      <w:r>
        <w:rPr>
          <w:sz w:val="28"/>
          <w:szCs w:val="28"/>
        </w:rPr>
        <w:t>Просмотр отдельных ситуаций</w:t>
      </w:r>
    </w:p>
    <w:p w:rsidR="00D37B2A" w:rsidRPr="00A04606" w:rsidRDefault="00D37B2A" w:rsidP="00D37B2A">
      <w:pPr>
        <w:ind w:right="278"/>
        <w:jc w:val="both"/>
        <w:rPr>
          <w:sz w:val="28"/>
          <w:szCs w:val="28"/>
        </w:rPr>
      </w:pPr>
      <w:r>
        <w:rPr>
          <w:sz w:val="28"/>
          <w:szCs w:val="28"/>
        </w:rPr>
        <w:t>(Обход трамвая, автобуса, пешеходный переход).</w:t>
      </w:r>
    </w:p>
    <w:p w:rsidR="00D37B2A" w:rsidRPr="00A04606" w:rsidRDefault="00D37B2A" w:rsidP="00D37B2A">
      <w:pPr>
        <w:ind w:right="278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     2.</w:t>
      </w:r>
      <w:r w:rsidRPr="003B7860">
        <w:rPr>
          <w:sz w:val="28"/>
          <w:szCs w:val="28"/>
        </w:rPr>
        <w:t xml:space="preserve"> </w:t>
      </w:r>
      <w:r w:rsidRPr="00A04606">
        <w:rPr>
          <w:sz w:val="28"/>
          <w:szCs w:val="28"/>
        </w:rPr>
        <w:t xml:space="preserve">Демонстрация </w:t>
      </w:r>
      <w:r>
        <w:rPr>
          <w:sz w:val="28"/>
          <w:szCs w:val="28"/>
        </w:rPr>
        <w:t>видеоролика « Стань заметней»</w:t>
      </w:r>
      <w:r w:rsidRPr="00A0460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яркая одежда, </w:t>
      </w:r>
      <w:proofErr w:type="spellStart"/>
      <w:r w:rsidRPr="00A04606">
        <w:rPr>
          <w:sz w:val="28"/>
          <w:szCs w:val="28"/>
        </w:rPr>
        <w:t>фликер</w:t>
      </w:r>
      <w:proofErr w:type="spellEnd"/>
      <w:r w:rsidRPr="00A0460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катафота</w:t>
      </w:r>
      <w:proofErr w:type="gramStart"/>
      <w:r>
        <w:rPr>
          <w:sz w:val="28"/>
          <w:szCs w:val="28"/>
        </w:rPr>
        <w:t>,</w:t>
      </w:r>
      <w:r w:rsidRPr="00A04606">
        <w:rPr>
          <w:sz w:val="28"/>
          <w:szCs w:val="28"/>
        </w:rPr>
        <w:t>в</w:t>
      </w:r>
      <w:proofErr w:type="gramEnd"/>
      <w:r w:rsidRPr="00A04606">
        <w:rPr>
          <w:sz w:val="28"/>
          <w:szCs w:val="28"/>
        </w:rPr>
        <w:t>елосипедист</w:t>
      </w:r>
      <w:proofErr w:type="spellEnd"/>
      <w:r w:rsidRPr="00A04606">
        <w:rPr>
          <w:sz w:val="28"/>
          <w:szCs w:val="28"/>
        </w:rPr>
        <w:t>). Комментарии учителя.</w:t>
      </w:r>
    </w:p>
    <w:p w:rsidR="00D37B2A" w:rsidRPr="00A04606" w:rsidRDefault="00D37B2A" w:rsidP="00D37B2A">
      <w:pPr>
        <w:ind w:right="278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     3. Мультфильм </w:t>
      </w:r>
      <w:r w:rsidRPr="00A04606">
        <w:rPr>
          <w:bCs/>
          <w:sz w:val="28"/>
          <w:szCs w:val="28"/>
        </w:rPr>
        <w:t>«ШАГАЙ ПО ПРАВИЛАМ».</w:t>
      </w:r>
    </w:p>
    <w:p w:rsidR="00D37B2A" w:rsidRPr="003B7860" w:rsidRDefault="00D37B2A" w:rsidP="00D37B2A">
      <w:pPr>
        <w:ind w:right="278"/>
        <w:jc w:val="both"/>
        <w:rPr>
          <w:iCs/>
          <w:sz w:val="28"/>
          <w:szCs w:val="28"/>
        </w:rPr>
      </w:pPr>
      <w:r w:rsidRPr="00A04606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</w:t>
      </w:r>
      <w:r w:rsidRPr="00A04606">
        <w:rPr>
          <w:bCs/>
          <w:sz w:val="28"/>
          <w:szCs w:val="28"/>
        </w:rPr>
        <w:t xml:space="preserve"> 4.</w:t>
      </w:r>
      <w:r w:rsidRPr="00A04606">
        <w:rPr>
          <w:sz w:val="28"/>
          <w:szCs w:val="28"/>
        </w:rPr>
        <w:t xml:space="preserve">  Изучение дорожных знаков</w:t>
      </w:r>
    </w:p>
    <w:p w:rsidR="00D37B2A" w:rsidRPr="003B7860" w:rsidRDefault="00D37B2A" w:rsidP="00D37B2A">
      <w:pPr>
        <w:ind w:right="278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A04606">
        <w:rPr>
          <w:sz w:val="28"/>
          <w:szCs w:val="28"/>
        </w:rPr>
        <w:t>5. Игра «Моя безопасность в моих руках».</w:t>
      </w:r>
    </w:p>
    <w:p w:rsidR="00D37B2A" w:rsidRPr="00A04606" w:rsidRDefault="00D37B2A" w:rsidP="00D37B2A">
      <w:pPr>
        <w:ind w:right="278"/>
        <w:jc w:val="both"/>
        <w:rPr>
          <w:bCs/>
          <w:sz w:val="28"/>
          <w:szCs w:val="28"/>
        </w:rPr>
      </w:pPr>
      <w:r w:rsidRPr="00A04606">
        <w:rPr>
          <w:sz w:val="28"/>
          <w:szCs w:val="28"/>
          <w:lang w:val="en-US"/>
        </w:rPr>
        <w:t>III</w:t>
      </w:r>
      <w:r w:rsidRPr="00A04606">
        <w:rPr>
          <w:sz w:val="28"/>
          <w:szCs w:val="28"/>
        </w:rPr>
        <w:t xml:space="preserve">. Заключение: Рефлексия. </w:t>
      </w:r>
      <w:r w:rsidRPr="00A04606">
        <w:rPr>
          <w:bCs/>
          <w:sz w:val="28"/>
          <w:szCs w:val="28"/>
        </w:rPr>
        <w:t>(памятки).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Cs/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/>
        <w:jc w:val="center"/>
        <w:rPr>
          <w:b/>
          <w:bCs/>
          <w:sz w:val="28"/>
          <w:szCs w:val="28"/>
        </w:rPr>
      </w:pPr>
      <w:r w:rsidRPr="00A04606">
        <w:rPr>
          <w:b/>
          <w:bCs/>
          <w:sz w:val="28"/>
          <w:szCs w:val="28"/>
        </w:rPr>
        <w:t>ХОД МЕРОПРИЯТИЯ</w:t>
      </w:r>
    </w:p>
    <w:p w:rsidR="00D37B2A" w:rsidRPr="00A04606" w:rsidRDefault="00D37B2A" w:rsidP="00D37B2A">
      <w:pPr>
        <w:tabs>
          <w:tab w:val="left" w:pos="9355"/>
        </w:tabs>
        <w:ind w:right="-5"/>
        <w:rPr>
          <w:b/>
          <w:bCs/>
          <w:sz w:val="28"/>
          <w:szCs w:val="28"/>
        </w:rPr>
      </w:pPr>
    </w:p>
    <w:p w:rsidR="00D37B2A" w:rsidRPr="00A04606" w:rsidRDefault="00D37B2A" w:rsidP="00D37B2A">
      <w:pPr>
        <w:numPr>
          <w:ilvl w:val="0"/>
          <w:numId w:val="3"/>
        </w:numPr>
        <w:tabs>
          <w:tab w:val="clear" w:pos="1080"/>
          <w:tab w:val="num" w:pos="720"/>
          <w:tab w:val="left" w:pos="9355"/>
        </w:tabs>
        <w:ind w:right="-5"/>
        <w:rPr>
          <w:sz w:val="28"/>
          <w:szCs w:val="28"/>
        </w:rPr>
      </w:pPr>
      <w:r w:rsidRPr="00A04606">
        <w:rPr>
          <w:b/>
          <w:sz w:val="28"/>
          <w:szCs w:val="28"/>
        </w:rPr>
        <w:t>Организационный момент.</w:t>
      </w:r>
    </w:p>
    <w:p w:rsidR="00D37B2A" w:rsidRPr="00A04606" w:rsidRDefault="00D37B2A" w:rsidP="00D37B2A">
      <w:pPr>
        <w:tabs>
          <w:tab w:val="left" w:pos="9355"/>
        </w:tabs>
        <w:ind w:right="-5" w:firstLine="360"/>
        <w:jc w:val="both"/>
        <w:rPr>
          <w:sz w:val="28"/>
          <w:szCs w:val="28"/>
        </w:rPr>
      </w:pPr>
      <w:r w:rsidRPr="00A04606">
        <w:rPr>
          <w:sz w:val="28"/>
          <w:szCs w:val="28"/>
        </w:rPr>
        <w:br/>
        <w:t xml:space="preserve">       В сложных дорожных условиях быть пешеходом – это очень ответственно. Дорожное движение – сложный процесс, но его безопасность зависит от поступков каждого человека, а значит, и от Вас, ребята. Вы должны строго соблюдать Правила дорожного движения. Особенно важно уметь вести себя на улице, переходить дорогу и знать правила для пешеходов.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  <w:r w:rsidRPr="00A04606">
        <w:rPr>
          <w:b/>
          <w:sz w:val="28"/>
          <w:szCs w:val="28"/>
          <w:lang w:val="en-US"/>
        </w:rPr>
        <w:t>II</w:t>
      </w:r>
      <w:r w:rsidRPr="00A04606">
        <w:rPr>
          <w:b/>
          <w:sz w:val="28"/>
          <w:szCs w:val="28"/>
        </w:rPr>
        <w:t>. Основная часть: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  <w:r w:rsidRPr="00A04606">
        <w:rPr>
          <w:b/>
          <w:sz w:val="28"/>
          <w:szCs w:val="28"/>
        </w:rPr>
        <w:lastRenderedPageBreak/>
        <w:t xml:space="preserve">     1. Изучение обязанностей пешехода </w:t>
      </w:r>
      <w:r w:rsidRPr="00A04606">
        <w:rPr>
          <w:sz w:val="28"/>
          <w:szCs w:val="28"/>
        </w:rPr>
        <w:t>(на основе ПДД).</w:t>
      </w:r>
    </w:p>
    <w:p w:rsidR="00D37B2A" w:rsidRPr="00A04606" w:rsidRDefault="00D37B2A" w:rsidP="00D37B2A">
      <w:pPr>
        <w:tabs>
          <w:tab w:val="left" w:pos="9355"/>
        </w:tabs>
        <w:ind w:right="-5"/>
        <w:rPr>
          <w:sz w:val="28"/>
          <w:szCs w:val="28"/>
        </w:rPr>
      </w:pPr>
      <w:r w:rsidRPr="00A04606">
        <w:rPr>
          <w:b/>
          <w:bCs/>
          <w:sz w:val="28"/>
          <w:szCs w:val="28"/>
        </w:rPr>
        <w:t>Правила безопасного поведения на дороге: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br/>
        <w:t>1. Ходить следует только по тротуару, пешеходной или велосипедной дорожке, а если нет - по обочине (по краю проезжей части) обязательно НАВСТРЕЧУ движению транспортных средств.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2. Там, где есть светофор дорогу надо переходить только на зеленый сигнал светофора.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3. В местах, где нет светофоров, дорогу безопасно переходить по подземному или надземному пешеходному переходу, а при их отсутствии по пешеходному ("зебра").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4. Если нет пешеходного перехода, необходимо идти до ближайшего перекрестка. Если по близости нет ни пешеходного перехода, ни перекрестка, дорогу переходи по кратчайшему пути. И только там, где дорога без ограждений и хорошо видна в обе стороны, посмотрев внимательно налево и направо.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5. Начинай переходить дорогу, только после того, как убедишься, что все машины остановились и пропускают тебя. 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6. Не переставай следить за обстановкой на дороге во время перехода.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7. Нельзя перелезать через ограждения.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8. Если дорога широкая, и ты не успел перейти, переждать можно на "островке безопасности".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9. 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10. При движении по краю проезжей части дороги в темное время суток обозначь себя </w:t>
      </w:r>
      <w:proofErr w:type="spellStart"/>
      <w:r w:rsidRPr="00A04606">
        <w:rPr>
          <w:sz w:val="28"/>
          <w:szCs w:val="28"/>
        </w:rPr>
        <w:t>световозвращающим</w:t>
      </w:r>
      <w:proofErr w:type="spellEnd"/>
      <w:r w:rsidRPr="00A04606">
        <w:rPr>
          <w:sz w:val="28"/>
          <w:szCs w:val="28"/>
        </w:rPr>
        <w:t xml:space="preserve"> элементом (элементами).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11. Не задерживайся и не останавливайся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12. 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дороги, а пешеход, находящийся на проезжей части дороги, должен покинуть ее, соблюдая меры предосторожности.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13. Если ты только что вышел из автобуса и тебе необходимо перейти на другую сторону, то лучший вариант - это дождаться, когда транспорт отъедет от остановки. Другой вариант - пройти к установленному месту перехода - пешеходному переходу, обозначенному дорожным знаком или разметкой, либо пройти к месту установки светофора и лишь здесь безопасно перейти дорогу.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>14. Даже на дорогах, где редко проезжает транспорт, во дворах домов, нужно быть всегда внимательным и не забывать о своей безопасности. Не переходить дорогу не посмотрев вокруг, ведь автомобили неожиданно могут выехать из переулка.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lastRenderedPageBreak/>
        <w:t xml:space="preserve">15.  </w:t>
      </w:r>
      <w:r w:rsidRPr="00A04606">
        <w:rPr>
          <w:bCs/>
          <w:sz w:val="28"/>
          <w:szCs w:val="28"/>
        </w:rPr>
        <w:t>При ожидании транспорта</w:t>
      </w:r>
      <w:r w:rsidRPr="00A04606">
        <w:rPr>
          <w:sz w:val="28"/>
          <w:szCs w:val="28"/>
        </w:rPr>
        <w:t xml:space="preserve"> стой только на посадочных площадках, на тротуаре или обочине. 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:rsidR="00D37B2A" w:rsidRPr="00A04606" w:rsidRDefault="00D37B2A" w:rsidP="00D37B2A">
      <w:pPr>
        <w:ind w:right="-5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A04606">
        <w:rPr>
          <w:b/>
          <w:sz w:val="28"/>
          <w:szCs w:val="28"/>
        </w:rPr>
        <w:t>Демонстрация видеоролика по ПДД</w:t>
      </w:r>
      <w:r>
        <w:rPr>
          <w:b/>
          <w:sz w:val="28"/>
          <w:szCs w:val="28"/>
        </w:rPr>
        <w:t xml:space="preserve"> «Стань заметней!»</w:t>
      </w:r>
      <w:r w:rsidRPr="00A04606">
        <w:rPr>
          <w:b/>
          <w:sz w:val="28"/>
          <w:szCs w:val="28"/>
        </w:rPr>
        <w:t xml:space="preserve"> </w:t>
      </w:r>
    </w:p>
    <w:p w:rsidR="00D37B2A" w:rsidRPr="00A04606" w:rsidRDefault="00D37B2A" w:rsidP="00D37B2A">
      <w:pPr>
        <w:ind w:right="-5" w:firstLine="708"/>
        <w:jc w:val="both"/>
        <w:rPr>
          <w:b/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 w:firstLine="708"/>
        <w:jc w:val="both"/>
        <w:rPr>
          <w:sz w:val="28"/>
          <w:szCs w:val="28"/>
        </w:rPr>
      </w:pPr>
      <w:r w:rsidRPr="00A04606">
        <w:rPr>
          <w:b/>
          <w:sz w:val="28"/>
          <w:szCs w:val="28"/>
        </w:rPr>
        <w:t xml:space="preserve">Ребята, при движении по краю проезжей части дороги в темное время суток обозначьте себя </w:t>
      </w:r>
      <w:proofErr w:type="spellStart"/>
      <w:r w:rsidRPr="00A04606">
        <w:rPr>
          <w:b/>
          <w:sz w:val="28"/>
          <w:szCs w:val="28"/>
        </w:rPr>
        <w:t>световозвращающим</w:t>
      </w:r>
      <w:proofErr w:type="spellEnd"/>
      <w:r w:rsidRPr="00A04606">
        <w:rPr>
          <w:b/>
          <w:sz w:val="28"/>
          <w:szCs w:val="28"/>
        </w:rPr>
        <w:t xml:space="preserve"> элементом (элементами), так как</w:t>
      </w:r>
      <w:r w:rsidRPr="00A04606">
        <w:rPr>
          <w:sz w:val="28"/>
          <w:szCs w:val="28"/>
        </w:rPr>
        <w:t xml:space="preserve"> в вечернее время люди для водителей становятся менее заметными</w:t>
      </w:r>
      <w:r w:rsidRPr="00A04606">
        <w:rPr>
          <w:b/>
          <w:sz w:val="28"/>
          <w:szCs w:val="28"/>
        </w:rPr>
        <w:t xml:space="preserve">.  </w:t>
      </w:r>
      <w:r w:rsidRPr="00A04606">
        <w:rPr>
          <w:sz w:val="28"/>
          <w:szCs w:val="28"/>
        </w:rPr>
        <w:t xml:space="preserve">Поэтому носите яркую одежду с элементами из </w:t>
      </w:r>
      <w:proofErr w:type="spellStart"/>
      <w:r w:rsidRPr="00A04606">
        <w:rPr>
          <w:sz w:val="28"/>
          <w:szCs w:val="28"/>
        </w:rPr>
        <w:t>световозвращающих</w:t>
      </w:r>
      <w:proofErr w:type="spellEnd"/>
      <w:r w:rsidRPr="00A04606">
        <w:rPr>
          <w:sz w:val="28"/>
          <w:szCs w:val="28"/>
        </w:rPr>
        <w:t xml:space="preserve"> материалов. </w:t>
      </w:r>
    </w:p>
    <w:p w:rsidR="00D37B2A" w:rsidRPr="00A04606" w:rsidRDefault="00D37B2A" w:rsidP="00D37B2A">
      <w:pPr>
        <w:tabs>
          <w:tab w:val="left" w:pos="9355"/>
        </w:tabs>
        <w:ind w:right="-5" w:firstLine="708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Доказано, что водитель обнаруживает пешехода, имеющего </w:t>
      </w:r>
      <w:proofErr w:type="spellStart"/>
      <w:r w:rsidRPr="00A04606">
        <w:rPr>
          <w:sz w:val="28"/>
          <w:szCs w:val="28"/>
        </w:rPr>
        <w:t>световозвращатели</w:t>
      </w:r>
      <w:proofErr w:type="spellEnd"/>
      <w:r w:rsidRPr="00A04606">
        <w:rPr>
          <w:sz w:val="28"/>
          <w:szCs w:val="28"/>
        </w:rPr>
        <w:t xml:space="preserve">, со значительно большего расстояния по сравнению с пешеходом без </w:t>
      </w:r>
      <w:proofErr w:type="spellStart"/>
      <w:r w:rsidRPr="00A04606">
        <w:rPr>
          <w:sz w:val="28"/>
          <w:szCs w:val="28"/>
        </w:rPr>
        <w:t>световозвращателей</w:t>
      </w:r>
      <w:proofErr w:type="spellEnd"/>
      <w:r w:rsidRPr="00A04606">
        <w:rPr>
          <w:sz w:val="28"/>
          <w:szCs w:val="28"/>
        </w:rPr>
        <w:t xml:space="preserve">. При движении с ближним светом фар расстояние увеличивается с 25-40 до 130-140 метров, а при движении с дальним светом расстояние увеличивается до 400 метров. Как показали исследования, применение </w:t>
      </w:r>
      <w:proofErr w:type="spellStart"/>
      <w:r w:rsidRPr="00A04606">
        <w:rPr>
          <w:sz w:val="28"/>
          <w:szCs w:val="28"/>
        </w:rPr>
        <w:t>световозвращателей</w:t>
      </w:r>
      <w:proofErr w:type="spellEnd"/>
      <w:r w:rsidRPr="00A04606">
        <w:rPr>
          <w:sz w:val="28"/>
          <w:szCs w:val="28"/>
        </w:rPr>
        <w:t xml:space="preserve"> пешеходами снижает риск наезда автомобиля на пешехода в темное время суток на 85%, т.е. более чем в 6,5 раз. Помните это!</w:t>
      </w:r>
    </w:p>
    <w:p w:rsidR="00D37B2A" w:rsidRPr="00A04606" w:rsidRDefault="00D37B2A" w:rsidP="00D37B2A">
      <w:pPr>
        <w:ind w:right="-5"/>
        <w:jc w:val="both"/>
        <w:rPr>
          <w:b/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left="-540" w:right="-5" w:firstLine="124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 </w:t>
      </w:r>
      <w:r w:rsidRPr="00A04606">
        <w:rPr>
          <w:b/>
          <w:sz w:val="28"/>
          <w:szCs w:val="28"/>
        </w:rPr>
        <w:t>демонстриру</w:t>
      </w:r>
      <w:r>
        <w:rPr>
          <w:b/>
          <w:sz w:val="28"/>
          <w:szCs w:val="28"/>
        </w:rPr>
        <w:t>е</w:t>
      </w:r>
      <w:r w:rsidRPr="00A04606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 xml:space="preserve">яркую одежду, </w:t>
      </w:r>
      <w:r w:rsidRPr="00A04606">
        <w:rPr>
          <w:b/>
          <w:sz w:val="28"/>
          <w:szCs w:val="28"/>
        </w:rPr>
        <w:t xml:space="preserve">различные виды </w:t>
      </w:r>
      <w:proofErr w:type="spellStart"/>
      <w:r w:rsidRPr="00A04606">
        <w:rPr>
          <w:b/>
          <w:sz w:val="28"/>
          <w:szCs w:val="28"/>
        </w:rPr>
        <w:t>световозвращающих</w:t>
      </w:r>
      <w:proofErr w:type="spellEnd"/>
      <w:r w:rsidRPr="00A04606">
        <w:rPr>
          <w:b/>
          <w:sz w:val="28"/>
          <w:szCs w:val="28"/>
        </w:rPr>
        <w:t xml:space="preserve"> элементов. </w:t>
      </w:r>
      <w:r w:rsidRPr="00A04606">
        <w:rPr>
          <w:sz w:val="28"/>
          <w:szCs w:val="28"/>
        </w:rPr>
        <w:t xml:space="preserve">Параллельно учитель комментирует особенности их использования и ношения. </w:t>
      </w:r>
    </w:p>
    <w:p w:rsidR="00D37B2A" w:rsidRPr="00A04606" w:rsidRDefault="00D37B2A" w:rsidP="00D37B2A">
      <w:pPr>
        <w:tabs>
          <w:tab w:val="left" w:pos="9355"/>
        </w:tabs>
        <w:ind w:right="-5" w:firstLine="708"/>
        <w:jc w:val="both"/>
        <w:rPr>
          <w:b/>
          <w:sz w:val="28"/>
          <w:szCs w:val="28"/>
        </w:rPr>
      </w:pPr>
      <w:r w:rsidRPr="00A04606">
        <w:rPr>
          <w:b/>
          <w:sz w:val="28"/>
          <w:szCs w:val="28"/>
        </w:rPr>
        <w:t>Показывается, как правильно крепить ленты, подвески, наклейки и т.п. элементы к одежде, рюкзаку, чтобы они отражали свет фар.</w:t>
      </w:r>
    </w:p>
    <w:p w:rsidR="00D37B2A" w:rsidRPr="00A04606" w:rsidRDefault="00D37B2A" w:rsidP="00D37B2A">
      <w:pPr>
        <w:tabs>
          <w:tab w:val="left" w:pos="9355"/>
        </w:tabs>
        <w:ind w:right="-5" w:firstLine="708"/>
        <w:jc w:val="both"/>
        <w:rPr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sz w:val="28"/>
          <w:szCs w:val="28"/>
        </w:rPr>
        <w:t xml:space="preserve">       Ребята, помните также, тот же эффект дают и </w:t>
      </w:r>
      <w:proofErr w:type="spellStart"/>
      <w:r w:rsidRPr="00A04606">
        <w:rPr>
          <w:sz w:val="28"/>
          <w:szCs w:val="28"/>
        </w:rPr>
        <w:t>световозвращатели</w:t>
      </w:r>
      <w:proofErr w:type="spellEnd"/>
      <w:r w:rsidRPr="00A04606">
        <w:rPr>
          <w:sz w:val="28"/>
          <w:szCs w:val="28"/>
        </w:rPr>
        <w:t xml:space="preserve"> на велосипеде  (</w:t>
      </w:r>
      <w:proofErr w:type="spellStart"/>
      <w:r w:rsidRPr="00A04606">
        <w:rPr>
          <w:sz w:val="28"/>
          <w:szCs w:val="28"/>
        </w:rPr>
        <w:t>катафоты</w:t>
      </w:r>
      <w:proofErr w:type="spellEnd"/>
      <w:r w:rsidRPr="00A04606">
        <w:rPr>
          <w:sz w:val="28"/>
          <w:szCs w:val="28"/>
        </w:rPr>
        <w:t xml:space="preserve">)  в темное время суток, поэтому необходимо перед поездкой проверить их наличие на велосипеде. </w:t>
      </w:r>
      <w:r w:rsidRPr="00A04606">
        <w:rPr>
          <w:sz w:val="28"/>
          <w:szCs w:val="28"/>
        </w:rPr>
        <w:tab/>
      </w:r>
    </w:p>
    <w:p w:rsidR="00D37B2A" w:rsidRPr="00A04606" w:rsidRDefault="00D37B2A" w:rsidP="00D37B2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606">
        <w:rPr>
          <w:rFonts w:ascii="Times New Roman" w:hAnsi="Times New Roman" w:cs="Times New Roman"/>
          <w:sz w:val="28"/>
          <w:szCs w:val="28"/>
        </w:rPr>
        <w:t>Запомните, что велосипедисту запрещается использовать технически неисправные велосипеды, а также оборудованные с нарушением требований технических нормативных правовых актов.</w:t>
      </w:r>
      <w:r w:rsidRPr="00A046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7B2A" w:rsidRPr="00A04606" w:rsidRDefault="00D37B2A" w:rsidP="00D37B2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606">
        <w:rPr>
          <w:rFonts w:ascii="Times New Roman" w:hAnsi="Times New Roman" w:cs="Times New Roman"/>
          <w:sz w:val="28"/>
          <w:szCs w:val="28"/>
        </w:rPr>
        <w:t>Кстати,</w:t>
      </w:r>
      <w:r w:rsidRPr="00A04606">
        <w:rPr>
          <w:rFonts w:ascii="Times New Roman" w:hAnsi="Times New Roman" w:cs="Times New Roman"/>
          <w:b/>
          <w:sz w:val="28"/>
          <w:szCs w:val="28"/>
        </w:rPr>
        <w:t xml:space="preserve"> управлять велосипедом на дороге </w:t>
      </w:r>
      <w:r w:rsidRPr="00A04606">
        <w:rPr>
          <w:rFonts w:ascii="Times New Roman" w:hAnsi="Times New Roman" w:cs="Times New Roman"/>
          <w:sz w:val="28"/>
          <w:szCs w:val="28"/>
        </w:rPr>
        <w:t>можно начиная с</w:t>
      </w:r>
      <w:r w:rsidRPr="00A04606">
        <w:rPr>
          <w:rFonts w:ascii="Times New Roman" w:hAnsi="Times New Roman" w:cs="Times New Roman"/>
          <w:b/>
          <w:sz w:val="28"/>
          <w:szCs w:val="28"/>
        </w:rPr>
        <w:t xml:space="preserve"> 14 лет</w:t>
      </w:r>
      <w:r w:rsidRPr="00A04606">
        <w:rPr>
          <w:rFonts w:ascii="Times New Roman" w:hAnsi="Times New Roman" w:cs="Times New Roman"/>
          <w:sz w:val="28"/>
          <w:szCs w:val="28"/>
        </w:rPr>
        <w:t xml:space="preserve"> (кроме пешеходных и жилых зон, тротуаров, велосипедных и пешеходных дорожек).</w:t>
      </w:r>
    </w:p>
    <w:p w:rsidR="00D37B2A" w:rsidRPr="00A04606" w:rsidRDefault="00D37B2A" w:rsidP="00D37B2A">
      <w:pPr>
        <w:ind w:right="-5" w:firstLine="708"/>
        <w:jc w:val="both"/>
        <w:rPr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A04606">
        <w:rPr>
          <w:b/>
          <w:sz w:val="28"/>
          <w:szCs w:val="28"/>
        </w:rPr>
        <w:t xml:space="preserve">. Демонстрация мультфильма </w:t>
      </w:r>
      <w:r w:rsidRPr="00A04606">
        <w:rPr>
          <w:b/>
          <w:bCs/>
          <w:sz w:val="28"/>
          <w:szCs w:val="28"/>
        </w:rPr>
        <w:t>«ШАГАЙ ПО ПРАВИЛАМ».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Cs/>
          <w:sz w:val="28"/>
          <w:szCs w:val="28"/>
        </w:rPr>
      </w:pPr>
      <w:r w:rsidRPr="00A04606">
        <w:rPr>
          <w:bCs/>
          <w:sz w:val="28"/>
          <w:szCs w:val="28"/>
        </w:rPr>
        <w:t xml:space="preserve">Обсуждение </w:t>
      </w:r>
      <w:proofErr w:type="gramStart"/>
      <w:r w:rsidRPr="00A04606">
        <w:rPr>
          <w:bCs/>
          <w:sz w:val="28"/>
          <w:szCs w:val="28"/>
        </w:rPr>
        <w:t>увиденного</w:t>
      </w:r>
      <w:proofErr w:type="gramEnd"/>
      <w:r w:rsidRPr="00A04606">
        <w:rPr>
          <w:bCs/>
          <w:sz w:val="28"/>
          <w:szCs w:val="28"/>
        </w:rPr>
        <w:t xml:space="preserve"> с классом.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04606">
        <w:rPr>
          <w:b/>
          <w:sz w:val="28"/>
          <w:szCs w:val="28"/>
        </w:rPr>
        <w:t xml:space="preserve">. Изучение дорожных знаков. 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A04606">
        <w:rPr>
          <w:b/>
          <w:sz w:val="28"/>
          <w:szCs w:val="28"/>
        </w:rPr>
        <w:t xml:space="preserve">       </w:t>
      </w:r>
      <w:r w:rsidRPr="00A04606">
        <w:rPr>
          <w:sz w:val="28"/>
          <w:szCs w:val="28"/>
        </w:rPr>
        <w:t xml:space="preserve">Учащиеся получают </w:t>
      </w:r>
      <w:r>
        <w:rPr>
          <w:sz w:val="28"/>
          <w:szCs w:val="28"/>
        </w:rPr>
        <w:t>разрезанные дорожные знаки.</w:t>
      </w:r>
      <w:r w:rsidRPr="00A04606">
        <w:rPr>
          <w:sz w:val="28"/>
          <w:szCs w:val="28"/>
        </w:rPr>
        <w:t xml:space="preserve"> Дается задание </w:t>
      </w:r>
      <w:r>
        <w:rPr>
          <w:sz w:val="28"/>
          <w:szCs w:val="28"/>
        </w:rPr>
        <w:t>собрать дорожный знак, объяснить его назначение.</w:t>
      </w:r>
      <w:r w:rsidRPr="00A04606">
        <w:rPr>
          <w:sz w:val="28"/>
          <w:szCs w:val="28"/>
        </w:rPr>
        <w:t xml:space="preserve"> Исправление</w:t>
      </w:r>
      <w:r>
        <w:rPr>
          <w:sz w:val="28"/>
          <w:szCs w:val="28"/>
        </w:rPr>
        <w:t xml:space="preserve"> возможных ошибок.</w:t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iCs/>
          <w:sz w:val="28"/>
          <w:szCs w:val="28"/>
        </w:rPr>
      </w:pPr>
    </w:p>
    <w:p w:rsidR="00D37B2A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  <w:r w:rsidRPr="00A04606">
        <w:rPr>
          <w:b/>
          <w:sz w:val="28"/>
          <w:szCs w:val="28"/>
        </w:rPr>
        <w:lastRenderedPageBreak/>
        <w:t xml:space="preserve">5. Игра «Моя безопасность в моих руках». </w:t>
      </w:r>
    </w:p>
    <w:p w:rsidR="00D37B2A" w:rsidRDefault="00D37B2A" w:rsidP="00D37B2A">
      <w:pPr>
        <w:tabs>
          <w:tab w:val="left" w:pos="9355"/>
        </w:tabs>
        <w:ind w:right="-5"/>
        <w:rPr>
          <w:bCs/>
          <w:sz w:val="28"/>
          <w:szCs w:val="28"/>
        </w:rPr>
      </w:pPr>
      <w:r w:rsidRPr="00A04606">
        <w:rPr>
          <w:b/>
          <w:sz w:val="28"/>
          <w:szCs w:val="28"/>
        </w:rPr>
        <w:t xml:space="preserve">       </w:t>
      </w:r>
      <w:r w:rsidRPr="00A04606">
        <w:rPr>
          <w:sz w:val="28"/>
          <w:szCs w:val="28"/>
        </w:rPr>
        <w:t xml:space="preserve"> Учитель словесно</w:t>
      </w:r>
      <w:r w:rsidRPr="003B7860">
        <w:rPr>
          <w:sz w:val="28"/>
          <w:szCs w:val="28"/>
        </w:rPr>
        <w:t xml:space="preserve"> </w:t>
      </w:r>
      <w:r w:rsidRPr="00A04606">
        <w:rPr>
          <w:sz w:val="28"/>
          <w:szCs w:val="28"/>
        </w:rPr>
        <w:t>рисует дорожную ситуацию каждому ученику по очереди.</w:t>
      </w:r>
      <w:r w:rsidRPr="003B7860">
        <w:rPr>
          <w:sz w:val="28"/>
          <w:szCs w:val="28"/>
        </w:rPr>
        <w:t xml:space="preserve"> </w:t>
      </w:r>
      <w:r w:rsidRPr="00A04606">
        <w:rPr>
          <w:sz w:val="28"/>
          <w:szCs w:val="28"/>
        </w:rPr>
        <w:t xml:space="preserve">Ребятам следует быстро определить, как следует действовать в той или иной дорожной ситуации. Также выслушивается мнение класса.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Возможные вопросы:</w:t>
      </w:r>
    </w:p>
    <w:p w:rsidR="00D37B2A" w:rsidRDefault="00D37B2A" w:rsidP="00D37B2A">
      <w:pPr>
        <w:tabs>
          <w:tab w:val="left" w:pos="9355"/>
        </w:tabs>
        <w:ind w:right="-5"/>
        <w:jc w:val="both"/>
        <w:rPr>
          <w:bCs/>
          <w:sz w:val="28"/>
          <w:szCs w:val="28"/>
        </w:rPr>
      </w:pPr>
    </w:p>
    <w:p w:rsidR="00D37B2A" w:rsidRDefault="00D37B2A" w:rsidP="00D37B2A">
      <w:pPr>
        <w:tabs>
          <w:tab w:val="left" w:pos="9355"/>
        </w:tabs>
        <w:ind w:right="-5"/>
        <w:jc w:val="both"/>
        <w:rPr>
          <w:i/>
          <w:sz w:val="24"/>
        </w:rPr>
      </w:pPr>
      <w:r>
        <w:rPr>
          <w:sz w:val="20"/>
          <w:szCs w:val="20"/>
        </w:rPr>
        <w:t xml:space="preserve">- </w:t>
      </w:r>
      <w:r w:rsidRPr="003B7860">
        <w:rPr>
          <w:i/>
          <w:sz w:val="24"/>
        </w:rPr>
        <w:t xml:space="preserve">Почему на загородных дорогах пешеходы должны двигаться навстречу движению? (двигаясь по обочине навстречу движению, пешеходы всегда видят приближающийся транспорт). </w:t>
      </w:r>
    </w:p>
    <w:p w:rsidR="00D37B2A" w:rsidRDefault="00D37B2A" w:rsidP="00D37B2A">
      <w:pPr>
        <w:tabs>
          <w:tab w:val="left" w:pos="9355"/>
        </w:tabs>
        <w:ind w:right="-5"/>
        <w:jc w:val="both"/>
        <w:rPr>
          <w:i/>
          <w:sz w:val="24"/>
        </w:rPr>
      </w:pPr>
    </w:p>
    <w:p w:rsidR="00D37B2A" w:rsidRDefault="00D37B2A" w:rsidP="00D37B2A">
      <w:pPr>
        <w:tabs>
          <w:tab w:val="left" w:pos="9355"/>
        </w:tabs>
        <w:ind w:right="-5"/>
        <w:jc w:val="both"/>
        <w:rPr>
          <w:i/>
          <w:sz w:val="24"/>
        </w:rPr>
      </w:pPr>
      <w:r>
        <w:rPr>
          <w:bCs/>
          <w:sz w:val="28"/>
          <w:szCs w:val="28"/>
        </w:rPr>
        <w:t>-</w:t>
      </w:r>
      <w:r w:rsidRPr="003B7860">
        <w:rPr>
          <w:i/>
          <w:sz w:val="24"/>
        </w:rPr>
        <w:t xml:space="preserve">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 </w:t>
      </w:r>
      <w:r w:rsidRPr="003B7860">
        <w:rPr>
          <w:i/>
          <w:sz w:val="24"/>
        </w:rPr>
        <w:br/>
      </w:r>
      <w:r w:rsidRPr="003B7860">
        <w:rPr>
          <w:i/>
          <w:sz w:val="24"/>
        </w:rPr>
        <w:br/>
      </w:r>
      <w:r>
        <w:rPr>
          <w:i/>
          <w:sz w:val="24"/>
        </w:rPr>
        <w:t>-</w:t>
      </w:r>
      <w:r w:rsidRPr="003B7860">
        <w:rPr>
          <w:sz w:val="20"/>
          <w:szCs w:val="20"/>
        </w:rPr>
        <w:t xml:space="preserve"> </w:t>
      </w:r>
      <w:r w:rsidRPr="003B7860">
        <w:rPr>
          <w:i/>
          <w:sz w:val="24"/>
        </w:rPr>
        <w:t>Можно ли перевозить на велосипеде пассажира девяти лет? (нет</w:t>
      </w:r>
      <w:r>
        <w:rPr>
          <w:i/>
          <w:sz w:val="24"/>
        </w:rPr>
        <w:t xml:space="preserve">, только до 7 лет на специально </w:t>
      </w:r>
      <w:r w:rsidRPr="003B7860">
        <w:rPr>
          <w:i/>
          <w:sz w:val="24"/>
        </w:rPr>
        <w:t>оборудованном сиденье с подножками</w:t>
      </w:r>
      <w:proofErr w:type="gramStart"/>
      <w:r w:rsidRPr="003B7860">
        <w:rPr>
          <w:i/>
          <w:sz w:val="24"/>
        </w:rPr>
        <w:t xml:space="preserve">). </w:t>
      </w:r>
      <w:r w:rsidRPr="003B7860">
        <w:rPr>
          <w:i/>
          <w:sz w:val="24"/>
        </w:rPr>
        <w:br/>
      </w:r>
      <w:r w:rsidRPr="003B7860">
        <w:rPr>
          <w:i/>
          <w:sz w:val="24"/>
        </w:rPr>
        <w:br/>
      </w:r>
      <w:r>
        <w:rPr>
          <w:bCs/>
          <w:i/>
          <w:sz w:val="24"/>
        </w:rPr>
        <w:t>-</w:t>
      </w:r>
      <w:r>
        <w:rPr>
          <w:sz w:val="20"/>
          <w:szCs w:val="20"/>
        </w:rPr>
        <w:t xml:space="preserve">. </w:t>
      </w:r>
      <w:proofErr w:type="gramEnd"/>
      <w:r w:rsidRPr="003B7860">
        <w:rPr>
          <w:i/>
          <w:sz w:val="24"/>
        </w:rPr>
        <w:t>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D37B2A" w:rsidRDefault="00D37B2A" w:rsidP="00D37B2A">
      <w:pPr>
        <w:tabs>
          <w:tab w:val="left" w:pos="9355"/>
        </w:tabs>
        <w:ind w:right="-5"/>
        <w:jc w:val="both"/>
        <w:rPr>
          <w:i/>
          <w:sz w:val="24"/>
        </w:rPr>
      </w:pPr>
    </w:p>
    <w:p w:rsidR="00D37B2A" w:rsidRDefault="00D37B2A" w:rsidP="00D37B2A">
      <w:pPr>
        <w:tabs>
          <w:tab w:val="left" w:pos="9355"/>
        </w:tabs>
        <w:ind w:right="-5"/>
        <w:jc w:val="both"/>
        <w:rPr>
          <w:i/>
          <w:sz w:val="24"/>
        </w:rPr>
      </w:pPr>
      <w:r>
        <w:rPr>
          <w:i/>
          <w:sz w:val="24"/>
        </w:rPr>
        <w:t>-</w:t>
      </w:r>
      <w:r w:rsidRPr="003B7860">
        <w:rPr>
          <w:sz w:val="20"/>
          <w:szCs w:val="20"/>
        </w:rPr>
        <w:t xml:space="preserve"> </w:t>
      </w:r>
      <w:r w:rsidRPr="003B7860">
        <w:rPr>
          <w:i/>
          <w:sz w:val="24"/>
        </w:rPr>
        <w:t>Назовите причины дорожно-транспортных происшествий с пешеходами (переход в неустановленном месте, переход на запрещающий сигнал светофора, неожиданный выход на проезжую часть из-за препятствия или стоящего транспорта, игра на проезжей части, движение вдоль проезжей части, а не по тротуару).</w:t>
      </w:r>
    </w:p>
    <w:p w:rsidR="00D37B2A" w:rsidRDefault="00D37B2A" w:rsidP="00D37B2A">
      <w:pPr>
        <w:tabs>
          <w:tab w:val="left" w:pos="9355"/>
        </w:tabs>
        <w:ind w:right="-5"/>
        <w:jc w:val="both"/>
        <w:rPr>
          <w:i/>
          <w:sz w:val="24"/>
        </w:rPr>
      </w:pPr>
    </w:p>
    <w:p w:rsidR="00D37B2A" w:rsidRPr="003B7860" w:rsidRDefault="00D37B2A" w:rsidP="00D37B2A">
      <w:pPr>
        <w:tabs>
          <w:tab w:val="left" w:pos="9355"/>
        </w:tabs>
        <w:ind w:right="-5"/>
        <w:jc w:val="both"/>
        <w:rPr>
          <w:bCs/>
          <w:i/>
          <w:sz w:val="24"/>
        </w:rPr>
      </w:pPr>
      <w:r>
        <w:rPr>
          <w:i/>
          <w:sz w:val="24"/>
        </w:rPr>
        <w:t>-</w:t>
      </w:r>
      <w:r w:rsidRPr="003B7860">
        <w:rPr>
          <w:sz w:val="20"/>
          <w:szCs w:val="20"/>
        </w:rPr>
        <w:t xml:space="preserve"> </w:t>
      </w:r>
      <w:r w:rsidRPr="003B7860">
        <w:rPr>
          <w:i/>
          <w:sz w:val="24"/>
        </w:rPr>
        <w:t>Кому должны подчиняться пешеходы и водители, если на перекрестке работают одновременно и светофор и регулировщик?</w:t>
      </w:r>
      <w:r>
        <w:rPr>
          <w:sz w:val="20"/>
          <w:szCs w:val="20"/>
        </w:rPr>
        <w:t xml:space="preserve"> (регулировщику). </w:t>
      </w:r>
      <w:r>
        <w:rPr>
          <w:sz w:val="20"/>
          <w:szCs w:val="20"/>
        </w:rPr>
        <w:br/>
      </w:r>
    </w:p>
    <w:p w:rsidR="00D37B2A" w:rsidRPr="00A04606" w:rsidRDefault="00D37B2A" w:rsidP="00D37B2A">
      <w:pPr>
        <w:tabs>
          <w:tab w:val="left" w:pos="9355"/>
        </w:tabs>
        <w:ind w:right="-5"/>
        <w:jc w:val="both"/>
        <w:rPr>
          <w:b/>
          <w:bCs/>
          <w:sz w:val="28"/>
          <w:szCs w:val="28"/>
        </w:rPr>
      </w:pPr>
      <w:r w:rsidRPr="00A04606">
        <w:rPr>
          <w:b/>
          <w:sz w:val="28"/>
          <w:szCs w:val="28"/>
          <w:lang w:val="en-US"/>
        </w:rPr>
        <w:t>III</w:t>
      </w:r>
      <w:r w:rsidRPr="00A04606">
        <w:rPr>
          <w:b/>
          <w:sz w:val="28"/>
          <w:szCs w:val="28"/>
        </w:rPr>
        <w:t xml:space="preserve">. Заключение: Рефлексия. </w:t>
      </w:r>
      <w:proofErr w:type="gramStart"/>
      <w:r w:rsidRPr="00A04606">
        <w:rPr>
          <w:b/>
          <w:sz w:val="28"/>
          <w:szCs w:val="28"/>
        </w:rPr>
        <w:t>Выводы</w:t>
      </w:r>
      <w:r w:rsidRPr="00A04606">
        <w:rPr>
          <w:b/>
          <w:bCs/>
          <w:sz w:val="28"/>
          <w:szCs w:val="28"/>
        </w:rPr>
        <w:t xml:space="preserve">  (</w:t>
      </w:r>
      <w:proofErr w:type="gramEnd"/>
      <w:r w:rsidRPr="00A04606">
        <w:rPr>
          <w:b/>
          <w:bCs/>
          <w:sz w:val="28"/>
          <w:szCs w:val="28"/>
        </w:rPr>
        <w:t>памятки).</w:t>
      </w:r>
    </w:p>
    <w:p w:rsidR="00D37B2A" w:rsidRDefault="00D37B2A" w:rsidP="00D37B2A">
      <w:pPr>
        <w:tabs>
          <w:tab w:val="left" w:pos="9355"/>
        </w:tabs>
        <w:ind w:right="-5"/>
        <w:jc w:val="both"/>
        <w:rPr>
          <w:bCs/>
          <w:sz w:val="28"/>
          <w:szCs w:val="28"/>
        </w:rPr>
      </w:pPr>
      <w:r w:rsidRPr="00A04606">
        <w:rPr>
          <w:bCs/>
          <w:sz w:val="28"/>
          <w:szCs w:val="28"/>
        </w:rPr>
        <w:t xml:space="preserve">       Задания и вопросы на внимательность.</w:t>
      </w:r>
    </w:p>
    <w:p w:rsidR="00D37B2A" w:rsidRDefault="00D37B2A" w:rsidP="00D37B2A">
      <w:pPr>
        <w:tabs>
          <w:tab w:val="left" w:pos="9355"/>
        </w:tabs>
        <w:ind w:right="-5"/>
        <w:jc w:val="both"/>
        <w:rPr>
          <w:bCs/>
          <w:sz w:val="28"/>
          <w:szCs w:val="28"/>
        </w:rPr>
      </w:pPr>
    </w:p>
    <w:p w:rsidR="00D37B2A" w:rsidRPr="003A66F9" w:rsidRDefault="00D37B2A" w:rsidP="00D37B2A">
      <w:pPr>
        <w:tabs>
          <w:tab w:val="left" w:pos="9355"/>
        </w:tabs>
        <w:ind w:right="-6"/>
        <w:rPr>
          <w:bCs/>
          <w:sz w:val="24"/>
        </w:rPr>
      </w:pPr>
      <w:r w:rsidRPr="003A66F9">
        <w:rPr>
          <w:sz w:val="24"/>
        </w:rPr>
        <w:t>1. С какого возраста разрешено передвигаться на велосипеде по дорогам общего пользования? (с 14 лет).</w:t>
      </w:r>
      <w:r w:rsidRPr="003A66F9">
        <w:rPr>
          <w:sz w:val="24"/>
        </w:rPr>
        <w:br/>
      </w:r>
      <w:r w:rsidRPr="003A66F9">
        <w:rPr>
          <w:sz w:val="24"/>
        </w:rPr>
        <w:br/>
        <w:t xml:space="preserve">2. Кого мы называем "участниками дорожного движения"? (пешеходы, водители, пассажиры). </w:t>
      </w:r>
      <w:r w:rsidRPr="003A66F9">
        <w:rPr>
          <w:sz w:val="24"/>
        </w:rPr>
        <w:br/>
      </w:r>
      <w:r w:rsidRPr="003A66F9">
        <w:rPr>
          <w:sz w:val="24"/>
        </w:rPr>
        <w:br/>
        <w:t xml:space="preserve">3. Есть ли у велосипедиста путь торможения? (есть). </w:t>
      </w:r>
      <w:r w:rsidRPr="003A66F9">
        <w:rPr>
          <w:sz w:val="24"/>
        </w:rPr>
        <w:br/>
      </w:r>
      <w:r w:rsidRPr="003A66F9">
        <w:rPr>
          <w:sz w:val="24"/>
        </w:rPr>
        <w:br/>
        <w:t xml:space="preserve">4. Какой дорожный знак устанавливают вблизи школ? (дети). </w:t>
      </w:r>
      <w:r w:rsidRPr="003A66F9">
        <w:rPr>
          <w:sz w:val="24"/>
        </w:rPr>
        <w:br/>
      </w:r>
      <w:r w:rsidRPr="003A66F9">
        <w:rPr>
          <w:sz w:val="24"/>
        </w:rPr>
        <w:br/>
        <w:t xml:space="preserve">5. Как называется "зебра" на дороге? (пешеходный переход). </w:t>
      </w:r>
      <w:r w:rsidRPr="003A66F9">
        <w:rPr>
          <w:sz w:val="24"/>
        </w:rPr>
        <w:br/>
      </w:r>
      <w:r w:rsidRPr="003A66F9">
        <w:rPr>
          <w:sz w:val="24"/>
        </w:rPr>
        <w:br/>
        <w:t xml:space="preserve">6. Какой сигнал светофора включается одновременно для всех сторон перекрестка? (желтый). </w:t>
      </w:r>
      <w:r w:rsidRPr="003A66F9">
        <w:rPr>
          <w:sz w:val="24"/>
        </w:rPr>
        <w:br/>
      </w:r>
      <w:r w:rsidRPr="003A66F9">
        <w:rPr>
          <w:sz w:val="24"/>
        </w:rPr>
        <w:br/>
      </w:r>
    </w:p>
    <w:p w:rsidR="00D37B2A" w:rsidRPr="003A66F9" w:rsidRDefault="00D37B2A" w:rsidP="00D37B2A">
      <w:pPr>
        <w:tabs>
          <w:tab w:val="left" w:pos="9355"/>
        </w:tabs>
        <w:ind w:right="-5"/>
        <w:jc w:val="both"/>
        <w:rPr>
          <w:bCs/>
          <w:sz w:val="28"/>
          <w:szCs w:val="28"/>
        </w:rPr>
      </w:pPr>
      <w:r w:rsidRPr="00A04606">
        <w:rPr>
          <w:bCs/>
          <w:sz w:val="28"/>
          <w:szCs w:val="28"/>
        </w:rPr>
        <w:t>Учащиеся получают памятки</w:t>
      </w:r>
      <w:r>
        <w:rPr>
          <w:bCs/>
          <w:sz w:val="28"/>
          <w:szCs w:val="28"/>
        </w:rPr>
        <w:t>.</w:t>
      </w:r>
    </w:p>
    <w:p w:rsidR="00B11500" w:rsidRDefault="00B11500"/>
    <w:sectPr w:rsidR="00B11500" w:rsidSect="0076294B">
      <w:pgSz w:w="11906" w:h="16838"/>
      <w:pgMar w:top="1134" w:right="850" w:bottom="899" w:left="1701" w:header="708" w:footer="708" w:gutter="0"/>
      <w:pgBorders w:offsetFrom="page">
        <w:top w:val="cabins" w:sz="31" w:space="24" w:color="99CC00"/>
        <w:left w:val="cabins" w:sz="31" w:space="24" w:color="99CC00"/>
        <w:bottom w:val="cabins" w:sz="31" w:space="24" w:color="99CC00"/>
        <w:right w:val="cabins" w:sz="31" w:space="24" w:color="99CC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DB8"/>
    <w:multiLevelType w:val="hybridMultilevel"/>
    <w:tmpl w:val="91BC870A"/>
    <w:lvl w:ilvl="0" w:tplc="B45CC0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767ED2"/>
    <w:multiLevelType w:val="hybridMultilevel"/>
    <w:tmpl w:val="B9F470BC"/>
    <w:lvl w:ilvl="0" w:tplc="464646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50B4"/>
    <w:multiLevelType w:val="hybridMultilevel"/>
    <w:tmpl w:val="66FC4918"/>
    <w:lvl w:ilvl="0" w:tplc="86B439C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B2A"/>
    <w:rsid w:val="002D7149"/>
    <w:rsid w:val="00B11500"/>
    <w:rsid w:val="00D37B2A"/>
    <w:rsid w:val="00F5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2A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7B2A"/>
    <w:pPr>
      <w:spacing w:before="100" w:beforeAutospacing="1" w:after="100" w:afterAutospacing="1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D37B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37B2A"/>
    <w:pPr>
      <w:spacing w:before="100" w:beforeAutospacing="1" w:after="100" w:afterAutospacing="1"/>
      <w:ind w:left="720" w:hanging="36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37B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7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1285</Words>
  <Characters>7326</Characters>
  <Application>Microsoft Office Word</Application>
  <DocSecurity>0</DocSecurity>
  <Lines>61</Lines>
  <Paragraphs>17</Paragraphs>
  <ScaleCrop>false</ScaleCrop>
  <Company>Дом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2015-01-28T14:49:00Z</dcterms:created>
  <dcterms:modified xsi:type="dcterms:W3CDTF">2015-01-28T16:04:00Z</dcterms:modified>
</cp:coreProperties>
</file>